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74E9" w14:textId="67F1FBB8" w:rsidR="004D6A05" w:rsidRPr="00093F3C" w:rsidRDefault="00000000">
      <w:pPr>
        <w:rPr>
          <w:rFonts w:ascii="Arial" w:hAnsi="Arial"/>
          <w:b/>
          <w:color w:val="000000" w:themeColor="text1"/>
          <w:sz w:val="28"/>
          <w:bdr w:val="none" w:sz="0" w:space="0" w:color="auto" w:frame="1"/>
        </w:rPr>
      </w:pPr>
      <w:r w:rsidRPr="00093F3C">
        <w:rPr>
          <w:rFonts w:ascii="Calibri" w:hAnsi="Calibri"/>
          <w:sz w:val="52"/>
        </w:rPr>
        <w:t>Press</w:t>
      </w:r>
      <w:r w:rsidR="00F27C77" w:rsidRPr="00093F3C">
        <w:rPr>
          <w:rFonts w:ascii="Calibri" w:hAnsi="Calibri"/>
          <w:sz w:val="52"/>
        </w:rPr>
        <w:t>emitteilung</w:t>
      </w:r>
    </w:p>
    <w:p w14:paraId="16383BF3" w14:textId="77777777" w:rsidR="004330C6" w:rsidRPr="00093F3C" w:rsidRDefault="004330C6" w:rsidP="003817D3">
      <w:pPr>
        <w:rPr>
          <w:rFonts w:ascii="Arial" w:hAnsi="Arial"/>
          <w:b/>
          <w:color w:val="000000" w:themeColor="text1"/>
          <w:sz w:val="28"/>
          <w:bdr w:val="none" w:sz="0" w:space="0" w:color="auto" w:frame="1"/>
        </w:rPr>
      </w:pPr>
    </w:p>
    <w:p w14:paraId="0660A2A3" w14:textId="77777777" w:rsidR="004330C6" w:rsidRPr="00093F3C" w:rsidRDefault="004330C6" w:rsidP="003817D3">
      <w:pPr>
        <w:rPr>
          <w:rFonts w:ascii="Arial" w:hAnsi="Arial"/>
          <w:b/>
          <w:color w:val="000000" w:themeColor="text1"/>
          <w:sz w:val="28"/>
          <w:bdr w:val="none" w:sz="0" w:space="0" w:color="auto" w:frame="1"/>
        </w:rPr>
      </w:pPr>
    </w:p>
    <w:p w14:paraId="72D1B8ED" w14:textId="7639D260" w:rsidR="002A4CB3" w:rsidRPr="00093F3C" w:rsidRDefault="006D65AA" w:rsidP="00FC713B">
      <w:pPr>
        <w:pStyle w:val="xmsonormal"/>
        <w:spacing w:before="0" w:beforeAutospacing="0" w:after="0" w:afterAutospacing="0"/>
        <w:textAlignment w:val="baseline"/>
        <w:rPr>
          <w:rFonts w:ascii="Calibri" w:eastAsiaTheme="minorHAnsi" w:hAnsi="Calibri" w:cs="Calibri"/>
          <w:b/>
          <w:bCs/>
          <w:color w:val="000000"/>
          <w:sz w:val="44"/>
          <w:szCs w:val="44"/>
          <w:lang w:eastAsia="de-DE"/>
        </w:rPr>
      </w:pPr>
      <w:r w:rsidRPr="006D65AA">
        <w:rPr>
          <w:rFonts w:ascii="Calibri" w:eastAsiaTheme="minorHAnsi" w:hAnsi="Calibri" w:cs="Calibri"/>
          <w:b/>
          <w:bCs/>
          <w:color w:val="000000"/>
          <w:sz w:val="44"/>
          <w:szCs w:val="44"/>
          <w:lang w:eastAsia="de-DE"/>
        </w:rPr>
        <w:t xml:space="preserve">Adam Hall Integrated Systems präsentiert integrierte Audio-, Licht- und Steuerungslösung auf der ISE </w:t>
      </w:r>
      <w:r>
        <w:rPr>
          <w:rFonts w:ascii="Calibri" w:eastAsiaTheme="minorHAnsi" w:hAnsi="Calibri" w:cs="Calibri"/>
          <w:b/>
          <w:bCs/>
          <w:color w:val="000000"/>
          <w:sz w:val="44"/>
          <w:szCs w:val="44"/>
          <w:lang w:eastAsia="de-DE"/>
        </w:rPr>
        <w:t>2025</w:t>
      </w:r>
    </w:p>
    <w:p w14:paraId="5E26A691" w14:textId="77777777" w:rsidR="00FC713B" w:rsidRPr="00093F3C" w:rsidRDefault="00FC713B" w:rsidP="00FC713B">
      <w:pPr>
        <w:pStyle w:val="xmsonormal"/>
        <w:spacing w:before="0" w:beforeAutospacing="0" w:after="0" w:afterAutospacing="0"/>
        <w:textAlignment w:val="baseline"/>
        <w:rPr>
          <w:rStyle w:val="Fett"/>
          <w:rFonts w:asciiTheme="minorHAnsi" w:hAnsiTheme="minorHAnsi" w:cstheme="minorHAnsi"/>
          <w:color w:val="000000"/>
          <w:sz w:val="44"/>
          <w:szCs w:val="44"/>
        </w:rPr>
      </w:pPr>
    </w:p>
    <w:p w14:paraId="3AA87DA5" w14:textId="1D807D0E" w:rsidR="004D3BB0" w:rsidRPr="00347BE6" w:rsidRDefault="00000000" w:rsidP="004D3BB0">
      <w:pPr>
        <w:rPr>
          <w:rStyle w:val="Fett"/>
          <w:rFonts w:ascii="Calibri" w:hAnsi="Calibri" w:cs="Calibri"/>
          <w:color w:val="000000" w:themeColor="text1"/>
          <w:sz w:val="22"/>
          <w:szCs w:val="22"/>
          <w:bdr w:val="none" w:sz="0" w:space="0" w:color="auto" w:frame="1"/>
        </w:rPr>
      </w:pPr>
      <w:r w:rsidRPr="00347BE6">
        <w:rPr>
          <w:rStyle w:val="Fett"/>
          <w:rFonts w:ascii="Calibri" w:hAnsi="Calibri" w:cs="Calibri"/>
          <w:color w:val="000000" w:themeColor="text1"/>
          <w:sz w:val="22"/>
          <w:szCs w:val="22"/>
          <w:bdr w:val="none" w:sz="0" w:space="0" w:color="auto" w:frame="1"/>
        </w:rPr>
        <w:t>Neu-Anspach</w:t>
      </w:r>
      <w:r w:rsidR="00D17AF0" w:rsidRPr="00347BE6">
        <w:rPr>
          <w:rStyle w:val="Fett"/>
          <w:rFonts w:ascii="Calibri" w:hAnsi="Calibri" w:cs="Calibri"/>
          <w:color w:val="000000" w:themeColor="text1"/>
          <w:sz w:val="22"/>
          <w:szCs w:val="22"/>
          <w:bdr w:val="none" w:sz="0" w:space="0" w:color="auto" w:frame="1"/>
        </w:rPr>
        <w:t xml:space="preserve">, </w:t>
      </w:r>
      <w:r w:rsidR="004C4667" w:rsidRPr="00347BE6">
        <w:rPr>
          <w:rStyle w:val="Fett"/>
          <w:rFonts w:ascii="Calibri" w:hAnsi="Calibri" w:cs="Calibri"/>
          <w:color w:val="000000" w:themeColor="text1"/>
          <w:sz w:val="22"/>
          <w:szCs w:val="22"/>
          <w:bdr w:val="none" w:sz="0" w:space="0" w:color="auto" w:frame="1"/>
        </w:rPr>
        <w:t>Deutschland</w:t>
      </w:r>
      <w:r w:rsidRPr="00347BE6">
        <w:rPr>
          <w:rStyle w:val="Fett"/>
          <w:rFonts w:ascii="Calibri" w:hAnsi="Calibri" w:cs="Calibri"/>
          <w:color w:val="000000" w:themeColor="text1"/>
          <w:sz w:val="22"/>
          <w:szCs w:val="22"/>
          <w:bdr w:val="none" w:sz="0" w:space="0" w:color="auto" w:frame="1"/>
        </w:rPr>
        <w:t xml:space="preserve">, </w:t>
      </w:r>
      <w:r w:rsidR="00D224A3">
        <w:rPr>
          <w:rStyle w:val="Fett"/>
          <w:rFonts w:ascii="Calibri" w:hAnsi="Calibri" w:cs="Calibri"/>
          <w:color w:val="000000" w:themeColor="text1"/>
          <w:sz w:val="22"/>
          <w:szCs w:val="22"/>
          <w:bdr w:val="none" w:sz="0" w:space="0" w:color="auto" w:frame="1"/>
        </w:rPr>
        <w:t>21</w:t>
      </w:r>
      <w:r w:rsidR="004C4667" w:rsidRPr="00347BE6">
        <w:rPr>
          <w:rStyle w:val="Fett"/>
          <w:rFonts w:ascii="Calibri" w:hAnsi="Calibri" w:cs="Calibri"/>
          <w:color w:val="000000" w:themeColor="text1"/>
          <w:sz w:val="22"/>
          <w:szCs w:val="22"/>
          <w:bdr w:val="none" w:sz="0" w:space="0" w:color="auto" w:frame="1"/>
        </w:rPr>
        <w:t>.</w:t>
      </w:r>
      <w:r w:rsidR="00B110FD" w:rsidRPr="00347BE6">
        <w:rPr>
          <w:rStyle w:val="Fett"/>
          <w:rFonts w:ascii="Calibri" w:hAnsi="Calibri" w:cs="Calibri"/>
          <w:color w:val="000000" w:themeColor="text1"/>
          <w:sz w:val="22"/>
          <w:szCs w:val="22"/>
          <w:bdr w:val="none" w:sz="0" w:space="0" w:color="auto" w:frame="1"/>
        </w:rPr>
        <w:t xml:space="preserve"> </w:t>
      </w:r>
      <w:r w:rsidR="00A67983" w:rsidRPr="00347BE6">
        <w:rPr>
          <w:rStyle w:val="Fett"/>
          <w:rFonts w:ascii="Calibri" w:hAnsi="Calibri" w:cs="Calibri"/>
          <w:color w:val="000000" w:themeColor="text1"/>
          <w:sz w:val="22"/>
          <w:szCs w:val="22"/>
          <w:bdr w:val="none" w:sz="0" w:space="0" w:color="auto" w:frame="1"/>
        </w:rPr>
        <w:t>Januar</w:t>
      </w:r>
      <w:r w:rsidR="00B110FD" w:rsidRPr="00347BE6">
        <w:rPr>
          <w:rStyle w:val="Fett"/>
          <w:rFonts w:ascii="Calibri" w:hAnsi="Calibri" w:cs="Calibri"/>
          <w:color w:val="000000" w:themeColor="text1"/>
          <w:sz w:val="22"/>
          <w:szCs w:val="22"/>
          <w:bdr w:val="none" w:sz="0" w:space="0" w:color="auto" w:frame="1"/>
        </w:rPr>
        <w:t xml:space="preserve"> </w:t>
      </w:r>
      <w:r w:rsidR="00D822D9" w:rsidRPr="00347BE6">
        <w:rPr>
          <w:rStyle w:val="Fett"/>
          <w:rFonts w:ascii="Calibri" w:hAnsi="Calibri" w:cs="Calibri"/>
          <w:color w:val="000000" w:themeColor="text1"/>
          <w:sz w:val="22"/>
          <w:szCs w:val="22"/>
          <w:bdr w:val="none" w:sz="0" w:space="0" w:color="auto" w:frame="1"/>
        </w:rPr>
        <w:t>202</w:t>
      </w:r>
      <w:r w:rsidR="00A67983" w:rsidRPr="00347BE6">
        <w:rPr>
          <w:rStyle w:val="Fett"/>
          <w:rFonts w:ascii="Calibri" w:hAnsi="Calibri" w:cs="Calibri"/>
          <w:color w:val="000000" w:themeColor="text1"/>
          <w:sz w:val="22"/>
          <w:szCs w:val="22"/>
          <w:bdr w:val="none" w:sz="0" w:space="0" w:color="auto" w:frame="1"/>
        </w:rPr>
        <w:t>5</w:t>
      </w:r>
      <w:r w:rsidR="00D822D9" w:rsidRPr="00347BE6">
        <w:rPr>
          <w:rStyle w:val="Fett"/>
          <w:rFonts w:ascii="Calibri" w:hAnsi="Calibri" w:cs="Calibri"/>
          <w:color w:val="000000" w:themeColor="text1"/>
          <w:sz w:val="22"/>
          <w:szCs w:val="22"/>
          <w:bdr w:val="none" w:sz="0" w:space="0" w:color="auto" w:frame="1"/>
        </w:rPr>
        <w:t xml:space="preserve"> </w:t>
      </w:r>
      <w:r w:rsidR="00831D2E" w:rsidRPr="00347BE6">
        <w:rPr>
          <w:rStyle w:val="Fett"/>
          <w:rFonts w:ascii="Calibri" w:hAnsi="Calibri" w:cs="Calibri"/>
          <w:color w:val="000000" w:themeColor="text1"/>
          <w:sz w:val="22"/>
          <w:szCs w:val="22"/>
          <w:bdr w:val="none" w:sz="0" w:space="0" w:color="auto" w:frame="1"/>
        </w:rPr>
        <w:t>–</w:t>
      </w:r>
      <w:r w:rsidR="00824AE9" w:rsidRPr="00347BE6">
        <w:rPr>
          <w:rFonts w:ascii="Calibri" w:hAnsi="Calibri" w:cs="Calibri"/>
          <w:color w:val="000000" w:themeColor="text1"/>
          <w:sz w:val="22"/>
          <w:szCs w:val="22"/>
        </w:rPr>
        <w:t xml:space="preserve"> </w:t>
      </w:r>
      <w:r w:rsidR="00824AE9" w:rsidRPr="00347BE6">
        <w:rPr>
          <w:rFonts w:ascii="Calibri" w:hAnsi="Calibri" w:cs="Calibri"/>
          <w:b/>
          <w:bCs/>
          <w:color w:val="000000" w:themeColor="text1"/>
          <w:sz w:val="22"/>
          <w:szCs w:val="22"/>
        </w:rPr>
        <w:t xml:space="preserve">Auf der ISE 2025 rückt Adam Hall Integrated Systems den </w:t>
      </w:r>
      <w:r w:rsidR="001A43C0" w:rsidRPr="00347BE6">
        <w:rPr>
          <w:rFonts w:ascii="Calibri" w:hAnsi="Calibri" w:cs="Calibri"/>
          <w:b/>
          <w:bCs/>
          <w:color w:val="000000" w:themeColor="text1"/>
          <w:sz w:val="22"/>
          <w:szCs w:val="22"/>
        </w:rPr>
        <w:t>übergreifenden</w:t>
      </w:r>
      <w:r w:rsidR="00824AE9" w:rsidRPr="00347BE6">
        <w:rPr>
          <w:rFonts w:ascii="Calibri" w:hAnsi="Calibri" w:cs="Calibri"/>
          <w:b/>
          <w:bCs/>
          <w:color w:val="000000" w:themeColor="text1"/>
          <w:sz w:val="22"/>
          <w:szCs w:val="22"/>
        </w:rPr>
        <w:t xml:space="preserve"> Steuerungsaspekt seiner Audio- und Lichtlösungen noch stärker in den Fokus.</w:t>
      </w:r>
      <w:r w:rsidR="00824AE9" w:rsidRPr="00347BE6">
        <w:rPr>
          <w:rStyle w:val="Fett"/>
          <w:rFonts w:ascii="Calibri" w:hAnsi="Calibri" w:cs="Calibri"/>
          <w:b w:val="0"/>
          <w:bCs w:val="0"/>
          <w:color w:val="000000" w:themeColor="text1"/>
          <w:sz w:val="22"/>
          <w:szCs w:val="22"/>
          <w:bdr w:val="none" w:sz="0" w:space="0" w:color="auto" w:frame="1"/>
        </w:rPr>
        <w:t xml:space="preserve"> </w:t>
      </w:r>
      <w:r w:rsidR="00C45959" w:rsidRPr="00347BE6">
        <w:rPr>
          <w:rStyle w:val="Fett"/>
          <w:rFonts w:ascii="Calibri" w:hAnsi="Calibri" w:cs="Calibri"/>
          <w:color w:val="000000" w:themeColor="text1"/>
          <w:sz w:val="22"/>
          <w:szCs w:val="22"/>
          <w:bdr w:val="none" w:sz="0" w:space="0" w:color="auto" w:frame="1"/>
        </w:rPr>
        <w:t>Die Basis hierfür bildet das neue, wegweisende Update für</w:t>
      </w:r>
      <w:r w:rsidR="00824AE9" w:rsidRPr="00347BE6">
        <w:rPr>
          <w:rStyle w:val="Fett"/>
          <w:rFonts w:ascii="Calibri" w:hAnsi="Calibri" w:cs="Calibri"/>
          <w:color w:val="000000" w:themeColor="text1"/>
          <w:sz w:val="22"/>
          <w:szCs w:val="22"/>
          <w:bdr w:val="none" w:sz="0" w:space="0" w:color="auto" w:frame="1"/>
        </w:rPr>
        <w:t xml:space="preserve"> </w:t>
      </w:r>
      <w:r w:rsidR="00511BAD" w:rsidRPr="00347BE6">
        <w:rPr>
          <w:rStyle w:val="Fett"/>
          <w:rFonts w:ascii="Calibri" w:hAnsi="Calibri" w:cs="Calibri"/>
          <w:color w:val="000000" w:themeColor="text1"/>
          <w:sz w:val="22"/>
          <w:szCs w:val="22"/>
          <w:bdr w:val="none" w:sz="0" w:space="0" w:color="auto" w:frame="1"/>
        </w:rPr>
        <w:t xml:space="preserve">LD Systems </w:t>
      </w:r>
      <w:r w:rsidR="00F2327C" w:rsidRPr="00347BE6">
        <w:rPr>
          <w:rStyle w:val="Fett"/>
          <w:rFonts w:ascii="Calibri" w:hAnsi="Calibri" w:cs="Calibri"/>
          <w:color w:val="000000" w:themeColor="text1"/>
          <w:sz w:val="22"/>
          <w:szCs w:val="22"/>
          <w:bdr w:val="none" w:sz="0" w:space="0" w:color="auto" w:frame="1"/>
        </w:rPr>
        <w:t>QUESTRA</w:t>
      </w:r>
      <w:r w:rsidR="00C45959" w:rsidRPr="00347BE6">
        <w:rPr>
          <w:rStyle w:val="Fett"/>
          <w:rFonts w:ascii="Calibri" w:hAnsi="Calibri" w:cs="Calibri"/>
          <w:color w:val="000000" w:themeColor="text1"/>
          <w:sz w:val="22"/>
          <w:szCs w:val="22"/>
          <w:bdr w:val="none" w:sz="0" w:space="0" w:color="auto" w:frame="1"/>
        </w:rPr>
        <w:t>.</w:t>
      </w:r>
      <w:r w:rsidR="00F2327C" w:rsidRPr="00347BE6">
        <w:rPr>
          <w:rStyle w:val="Fett"/>
          <w:rFonts w:ascii="Calibri" w:hAnsi="Calibri" w:cs="Calibri"/>
          <w:color w:val="000000" w:themeColor="text1"/>
          <w:sz w:val="22"/>
          <w:szCs w:val="22"/>
          <w:bdr w:val="none" w:sz="0" w:space="0" w:color="auto" w:frame="1"/>
        </w:rPr>
        <w:t xml:space="preserve"> </w:t>
      </w:r>
      <w:r w:rsidR="00511BAD" w:rsidRPr="00347BE6">
        <w:rPr>
          <w:rStyle w:val="Fett"/>
          <w:rFonts w:ascii="Calibri" w:hAnsi="Calibri" w:cs="Calibri"/>
          <w:color w:val="000000" w:themeColor="text1"/>
          <w:sz w:val="22"/>
          <w:szCs w:val="22"/>
          <w:bdr w:val="none" w:sz="0" w:space="0" w:color="auto" w:frame="1"/>
        </w:rPr>
        <w:t>Mit der Version 1.3</w:t>
      </w:r>
      <w:r w:rsidR="00DA50B1" w:rsidRPr="00347BE6">
        <w:rPr>
          <w:rStyle w:val="Fett"/>
          <w:rFonts w:ascii="Calibri" w:hAnsi="Calibri" w:cs="Calibri"/>
          <w:color w:val="000000" w:themeColor="text1"/>
          <w:sz w:val="22"/>
          <w:szCs w:val="22"/>
          <w:bdr w:val="none" w:sz="0" w:space="0" w:color="auto" w:frame="1"/>
        </w:rPr>
        <w:t xml:space="preserve"> ermöglicht die </w:t>
      </w:r>
      <w:r w:rsidR="00511BAD" w:rsidRPr="00347BE6">
        <w:rPr>
          <w:rStyle w:val="Fett"/>
          <w:rFonts w:ascii="Calibri" w:hAnsi="Calibri" w:cs="Calibri"/>
          <w:color w:val="000000" w:themeColor="text1"/>
          <w:sz w:val="22"/>
          <w:szCs w:val="22"/>
          <w:bdr w:val="none" w:sz="0" w:space="0" w:color="auto" w:frame="1"/>
        </w:rPr>
        <w:t xml:space="preserve">Design- und Management-Software-Plattform </w:t>
      </w:r>
      <w:r w:rsidR="00A81E60" w:rsidRPr="00347BE6">
        <w:rPr>
          <w:rStyle w:val="Fett"/>
          <w:rFonts w:ascii="Calibri" w:hAnsi="Calibri" w:cs="Calibri"/>
          <w:color w:val="000000" w:themeColor="text1"/>
          <w:sz w:val="22"/>
          <w:szCs w:val="22"/>
          <w:bdr w:val="none" w:sz="0" w:space="0" w:color="auto" w:frame="1"/>
        </w:rPr>
        <w:t xml:space="preserve">unter anderem </w:t>
      </w:r>
      <w:r w:rsidR="00A345E5" w:rsidRPr="00347BE6">
        <w:rPr>
          <w:rStyle w:val="Fett"/>
          <w:rFonts w:ascii="Calibri" w:hAnsi="Calibri" w:cs="Calibri"/>
          <w:color w:val="000000" w:themeColor="text1"/>
          <w:sz w:val="22"/>
          <w:szCs w:val="22"/>
          <w:bdr w:val="none" w:sz="0" w:space="0" w:color="auto" w:frame="1"/>
        </w:rPr>
        <w:t xml:space="preserve">die </w:t>
      </w:r>
      <w:r w:rsidR="00DA50B1" w:rsidRPr="00347BE6">
        <w:rPr>
          <w:rFonts w:ascii="Calibri" w:hAnsi="Calibri" w:cs="Calibri"/>
          <w:b/>
          <w:bCs/>
          <w:color w:val="000000" w:themeColor="text1"/>
          <w:sz w:val="22"/>
          <w:szCs w:val="22"/>
        </w:rPr>
        <w:t xml:space="preserve">Einbindung von Drittanbieterlösungen </w:t>
      </w:r>
      <w:r w:rsidR="00A345E5" w:rsidRPr="00347BE6">
        <w:rPr>
          <w:rFonts w:ascii="Calibri" w:hAnsi="Calibri" w:cs="Calibri"/>
          <w:b/>
          <w:bCs/>
          <w:color w:val="000000" w:themeColor="text1"/>
          <w:sz w:val="22"/>
          <w:szCs w:val="22"/>
        </w:rPr>
        <w:t>zur</w:t>
      </w:r>
      <w:r w:rsidR="00DA50B1" w:rsidRPr="00347BE6">
        <w:rPr>
          <w:rFonts w:ascii="Calibri" w:hAnsi="Calibri" w:cs="Calibri"/>
          <w:b/>
          <w:bCs/>
          <w:color w:val="000000" w:themeColor="text1"/>
          <w:sz w:val="22"/>
          <w:szCs w:val="22"/>
        </w:rPr>
        <w:t xml:space="preserve"> Steuerung und Automatisierung von</w:t>
      </w:r>
      <w:r w:rsidR="00DA50B1" w:rsidRPr="00347BE6">
        <w:rPr>
          <w:rFonts w:ascii="Calibri" w:hAnsi="Calibri" w:cs="Calibri"/>
          <w:color w:val="000000" w:themeColor="text1"/>
          <w:sz w:val="22"/>
          <w:szCs w:val="22"/>
        </w:rPr>
        <w:t xml:space="preserve"> </w:t>
      </w:r>
      <w:r w:rsidR="00DA50B1" w:rsidRPr="00347BE6">
        <w:rPr>
          <w:rStyle w:val="Fett"/>
          <w:rFonts w:ascii="Calibri" w:hAnsi="Calibri" w:cs="Calibri"/>
          <w:color w:val="000000" w:themeColor="text1"/>
          <w:sz w:val="22"/>
          <w:szCs w:val="22"/>
          <w:bdr w:val="none" w:sz="0" w:space="0" w:color="auto" w:frame="1"/>
        </w:rPr>
        <w:t>netzwerkbasierten Installationslösungen.</w:t>
      </w:r>
      <w:r w:rsidR="00A81E60" w:rsidRPr="00347BE6">
        <w:rPr>
          <w:rStyle w:val="Fett"/>
          <w:rFonts w:ascii="Calibri" w:hAnsi="Calibri" w:cs="Calibri"/>
          <w:color w:val="000000" w:themeColor="text1"/>
          <w:sz w:val="22"/>
          <w:szCs w:val="22"/>
          <w:bdr w:val="none" w:sz="0" w:space="0" w:color="auto" w:frame="1"/>
        </w:rPr>
        <w:t xml:space="preserve"> </w:t>
      </w:r>
      <w:r w:rsidR="00347BE6" w:rsidRPr="00347BE6">
        <w:rPr>
          <w:rStyle w:val="Fett"/>
          <w:rFonts w:ascii="Calibri" w:hAnsi="Calibri" w:cs="Calibri"/>
          <w:color w:val="000000" w:themeColor="text1"/>
          <w:sz w:val="22"/>
          <w:szCs w:val="22"/>
          <w:bdr w:val="none" w:sz="0" w:space="0" w:color="auto" w:frame="1"/>
        </w:rPr>
        <w:t xml:space="preserve">Zu den weiteren Highlights gehören die Erweiterung </w:t>
      </w:r>
      <w:r w:rsidR="004D3BB0" w:rsidRPr="00347BE6">
        <w:rPr>
          <w:rStyle w:val="Fett"/>
          <w:rFonts w:ascii="Calibri" w:hAnsi="Calibri" w:cs="Calibri"/>
          <w:color w:val="000000" w:themeColor="text1"/>
          <w:sz w:val="22"/>
          <w:szCs w:val="22"/>
          <w:bdr w:val="none" w:sz="0" w:space="0" w:color="auto" w:frame="1"/>
        </w:rPr>
        <w:t>d</w:t>
      </w:r>
      <w:r w:rsidR="00347BE6" w:rsidRPr="00347BE6">
        <w:rPr>
          <w:rStyle w:val="Fett"/>
          <w:rFonts w:ascii="Calibri" w:hAnsi="Calibri" w:cs="Calibri"/>
          <w:color w:val="000000" w:themeColor="text1"/>
          <w:sz w:val="22"/>
          <w:szCs w:val="22"/>
          <w:bdr w:val="none" w:sz="0" w:space="0" w:color="auto" w:frame="1"/>
        </w:rPr>
        <w:t>er</w:t>
      </w:r>
      <w:r w:rsidR="004D3BB0" w:rsidRPr="00347BE6">
        <w:rPr>
          <w:rStyle w:val="Fett"/>
          <w:rFonts w:ascii="Calibri" w:hAnsi="Calibri" w:cs="Calibri"/>
          <w:color w:val="000000" w:themeColor="text1"/>
          <w:sz w:val="22"/>
          <w:szCs w:val="22"/>
          <w:bdr w:val="none" w:sz="0" w:space="0" w:color="auto" w:frame="1"/>
        </w:rPr>
        <w:t xml:space="preserve"> DQOR Lautsprecherserie um eigene Subwoofer-Modelle für den festinstallierten Indoor- und Outdoor-Einsatz sowie die IP67-Scheinwerfer der Cameo DURA-Serie.</w:t>
      </w:r>
    </w:p>
    <w:p w14:paraId="19FD75EC" w14:textId="77777777" w:rsidR="005107BC" w:rsidRDefault="005107BC" w:rsidP="009104A5">
      <w:pPr>
        <w:rPr>
          <w:rStyle w:val="Fett"/>
          <w:rFonts w:ascii="Calibri" w:hAnsi="Calibri" w:cs="Calibri"/>
          <w:color w:val="000000" w:themeColor="text1"/>
          <w:sz w:val="22"/>
          <w:szCs w:val="22"/>
          <w:bdr w:val="none" w:sz="0" w:space="0" w:color="auto" w:frame="1"/>
        </w:rPr>
      </w:pPr>
    </w:p>
    <w:p w14:paraId="1074ACC4" w14:textId="77777777" w:rsidR="005107BC" w:rsidRPr="00F2327C" w:rsidRDefault="005107BC" w:rsidP="005107BC">
      <w:pPr>
        <w:rPr>
          <w:rFonts w:ascii="Calibri" w:hAnsi="Calibri" w:cs="Calibri"/>
          <w:color w:val="000000" w:themeColor="text1"/>
          <w:sz w:val="22"/>
          <w:szCs w:val="22"/>
          <w:lang w:val="en-US"/>
        </w:rPr>
      </w:pPr>
      <w:r w:rsidRPr="00F2327C">
        <w:rPr>
          <w:rFonts w:ascii="Calibri" w:hAnsi="Calibri" w:cs="Calibri"/>
          <w:b/>
          <w:bCs/>
          <w:color w:val="000000" w:themeColor="text1"/>
          <w:sz w:val="22"/>
          <w:szCs w:val="22"/>
          <w:lang w:val="en-US"/>
        </w:rPr>
        <w:t>QUESTRA 1.3 Update: Control Commercial Audio and Lighting Solutions</w:t>
      </w:r>
    </w:p>
    <w:p w14:paraId="67149545" w14:textId="383F70B2" w:rsidR="005107BC" w:rsidRPr="001B01AE" w:rsidRDefault="000E1221" w:rsidP="006D65AA">
      <w:pPr>
        <w:rPr>
          <w:rStyle w:val="Fett"/>
          <w:rFonts w:ascii="Calibri" w:hAnsi="Calibri" w:cs="Calibri"/>
          <w:b w:val="0"/>
          <w:bCs w:val="0"/>
          <w:color w:val="000000" w:themeColor="text1"/>
          <w:sz w:val="22"/>
          <w:szCs w:val="22"/>
          <w:bdr w:val="none" w:sz="0" w:space="0" w:color="auto" w:frame="1"/>
        </w:rPr>
      </w:pPr>
      <w:r w:rsidRPr="000953FA">
        <w:rPr>
          <w:rFonts w:ascii="Calibri" w:hAnsi="Calibri" w:cs="Calibri"/>
          <w:color w:val="000000" w:themeColor="text1"/>
          <w:sz w:val="22"/>
          <w:szCs w:val="22"/>
        </w:rPr>
        <w:t xml:space="preserve">Mit QUESTRA 1.3 führt Adam Hall Integrated Systems den Weg zur </w:t>
      </w:r>
      <w:proofErr w:type="spellStart"/>
      <w:r w:rsidRPr="000953FA">
        <w:rPr>
          <w:rFonts w:ascii="Calibri" w:hAnsi="Calibri" w:cs="Calibri"/>
          <w:color w:val="000000" w:themeColor="text1"/>
          <w:sz w:val="22"/>
          <w:szCs w:val="22"/>
        </w:rPr>
        <w:t>One</w:t>
      </w:r>
      <w:proofErr w:type="spellEnd"/>
      <w:r w:rsidRPr="000953FA">
        <w:rPr>
          <w:rFonts w:ascii="Calibri" w:hAnsi="Calibri" w:cs="Calibri"/>
          <w:color w:val="000000" w:themeColor="text1"/>
          <w:sz w:val="22"/>
          <w:szCs w:val="22"/>
        </w:rPr>
        <w:t>-</w:t>
      </w:r>
      <w:proofErr w:type="spellStart"/>
      <w:r w:rsidRPr="000953FA">
        <w:rPr>
          <w:rFonts w:ascii="Calibri" w:hAnsi="Calibri" w:cs="Calibri"/>
          <w:color w:val="000000" w:themeColor="text1"/>
          <w:sz w:val="22"/>
          <w:szCs w:val="22"/>
        </w:rPr>
        <w:t>Stop</w:t>
      </w:r>
      <w:proofErr w:type="spellEnd"/>
      <w:r w:rsidRPr="000953FA">
        <w:rPr>
          <w:rFonts w:ascii="Calibri" w:hAnsi="Calibri" w:cs="Calibri"/>
          <w:color w:val="000000" w:themeColor="text1"/>
          <w:sz w:val="22"/>
          <w:szCs w:val="22"/>
        </w:rPr>
        <w:t>-Lösung für Fachplaner und Installationsdienstleister konsequent fort.</w:t>
      </w:r>
      <w:r>
        <w:rPr>
          <w:rFonts w:ascii="Calibri" w:hAnsi="Calibri" w:cs="Calibri"/>
          <w:color w:val="000000" w:themeColor="text1"/>
          <w:sz w:val="22"/>
          <w:szCs w:val="22"/>
        </w:rPr>
        <w:t xml:space="preserve"> Ab sofort </w:t>
      </w:r>
      <w:r w:rsidR="00BD018E">
        <w:rPr>
          <w:rFonts w:ascii="Calibri" w:hAnsi="Calibri" w:cs="Calibri"/>
          <w:color w:val="000000" w:themeColor="text1"/>
          <w:sz w:val="22"/>
          <w:szCs w:val="22"/>
        </w:rPr>
        <w:t>können Anwender</w:t>
      </w:r>
      <w:r>
        <w:rPr>
          <w:rFonts w:ascii="Calibri" w:hAnsi="Calibri" w:cs="Calibri"/>
          <w:color w:val="000000" w:themeColor="text1"/>
          <w:sz w:val="22"/>
          <w:szCs w:val="22"/>
        </w:rPr>
        <w:t xml:space="preserve"> </w:t>
      </w:r>
      <w:r w:rsidR="00BD018E" w:rsidRPr="000953FA">
        <w:rPr>
          <w:rFonts w:ascii="Calibri" w:hAnsi="Calibri" w:cs="Calibri"/>
          <w:color w:val="000000" w:themeColor="text1"/>
          <w:sz w:val="22"/>
          <w:szCs w:val="22"/>
        </w:rPr>
        <w:t>Audio-</w:t>
      </w:r>
      <w:r w:rsidR="00957355">
        <w:rPr>
          <w:rFonts w:ascii="Calibri" w:hAnsi="Calibri" w:cs="Calibri"/>
          <w:color w:val="000000" w:themeColor="text1"/>
          <w:sz w:val="22"/>
          <w:szCs w:val="22"/>
        </w:rPr>
        <w:t xml:space="preserve">, </w:t>
      </w:r>
      <w:r w:rsidR="00BD018E" w:rsidRPr="000953FA">
        <w:rPr>
          <w:rFonts w:ascii="Calibri" w:hAnsi="Calibri" w:cs="Calibri"/>
          <w:color w:val="000000" w:themeColor="text1"/>
          <w:sz w:val="22"/>
          <w:szCs w:val="22"/>
        </w:rPr>
        <w:t>Licht</w:t>
      </w:r>
      <w:r w:rsidR="00957355">
        <w:rPr>
          <w:rFonts w:ascii="Calibri" w:hAnsi="Calibri" w:cs="Calibri"/>
          <w:color w:val="000000" w:themeColor="text1"/>
          <w:sz w:val="22"/>
          <w:szCs w:val="22"/>
        </w:rPr>
        <w:t>- und Video</w:t>
      </w:r>
      <w:r w:rsidR="00AC7C07">
        <w:rPr>
          <w:rFonts w:ascii="Calibri" w:hAnsi="Calibri" w:cs="Calibri"/>
          <w:color w:val="000000" w:themeColor="text1"/>
          <w:sz w:val="22"/>
          <w:szCs w:val="22"/>
        </w:rPr>
        <w:t>technik</w:t>
      </w:r>
      <w:r w:rsidR="00BD018E">
        <w:rPr>
          <w:rFonts w:ascii="Calibri" w:hAnsi="Calibri" w:cs="Calibri"/>
          <w:color w:val="000000" w:themeColor="text1"/>
          <w:sz w:val="22"/>
          <w:szCs w:val="22"/>
        </w:rPr>
        <w:t xml:space="preserve"> </w:t>
      </w:r>
      <w:r w:rsidR="00BD018E" w:rsidRPr="000953FA">
        <w:rPr>
          <w:rFonts w:ascii="Calibri" w:hAnsi="Calibri" w:cs="Calibri"/>
          <w:color w:val="000000" w:themeColor="text1"/>
          <w:sz w:val="22"/>
          <w:szCs w:val="22"/>
        </w:rPr>
        <w:t>über eine zentrale Software-Plattform</w:t>
      </w:r>
      <w:r w:rsidR="00BD018E">
        <w:rPr>
          <w:rFonts w:ascii="Calibri" w:hAnsi="Calibri" w:cs="Calibri"/>
          <w:color w:val="000000" w:themeColor="text1"/>
          <w:sz w:val="22"/>
          <w:szCs w:val="22"/>
        </w:rPr>
        <w:t xml:space="preserve"> konfigurieren und verwalten.</w:t>
      </w:r>
      <w:r w:rsidR="00A42326">
        <w:rPr>
          <w:rFonts w:ascii="Calibri" w:hAnsi="Calibri" w:cs="Calibri"/>
          <w:color w:val="000000" w:themeColor="text1"/>
          <w:sz w:val="22"/>
          <w:szCs w:val="22"/>
        </w:rPr>
        <w:t xml:space="preserve"> Die Basis des stark erweiterten Funktionsumfangs in QUESTRA bilde</w:t>
      </w:r>
      <w:r w:rsidR="004611CD">
        <w:rPr>
          <w:rFonts w:ascii="Calibri" w:hAnsi="Calibri" w:cs="Calibri"/>
          <w:color w:val="000000" w:themeColor="text1"/>
          <w:sz w:val="22"/>
          <w:szCs w:val="22"/>
        </w:rPr>
        <w:t xml:space="preserve">t eine neue, zentralisierte Systemarchitektur </w:t>
      </w:r>
      <w:r w:rsidR="005D3457">
        <w:rPr>
          <w:rFonts w:ascii="Calibri" w:hAnsi="Calibri" w:cs="Calibri"/>
          <w:color w:val="000000" w:themeColor="text1"/>
          <w:sz w:val="22"/>
          <w:szCs w:val="22"/>
        </w:rPr>
        <w:t xml:space="preserve">und der Einsatz von </w:t>
      </w:r>
      <w:r w:rsidR="005D3457" w:rsidRPr="001B01AE">
        <w:rPr>
          <w:rFonts w:ascii="Calibri" w:hAnsi="Calibri" w:cs="Calibri"/>
          <w:color w:val="000000" w:themeColor="text1"/>
          <w:sz w:val="22"/>
          <w:szCs w:val="22"/>
        </w:rPr>
        <w:t xml:space="preserve">Nodes. </w:t>
      </w:r>
      <w:r w:rsidR="00697CB3" w:rsidRPr="001B01AE">
        <w:rPr>
          <w:rFonts w:ascii="Calibri" w:hAnsi="Calibri" w:cs="Calibri"/>
          <w:color w:val="000000" w:themeColor="text1"/>
          <w:sz w:val="22"/>
          <w:szCs w:val="22"/>
        </w:rPr>
        <w:t>Die</w:t>
      </w:r>
      <w:r w:rsidR="005107BC" w:rsidRPr="001B01AE">
        <w:rPr>
          <w:rStyle w:val="Fett"/>
          <w:rFonts w:ascii="Calibri" w:hAnsi="Calibri" w:cs="Calibri"/>
          <w:b w:val="0"/>
          <w:bCs w:val="0"/>
          <w:color w:val="000000" w:themeColor="text1"/>
          <w:sz w:val="22"/>
          <w:szCs w:val="22"/>
          <w:bdr w:val="none" w:sz="0" w:space="0" w:color="auto" w:frame="1"/>
        </w:rPr>
        <w:t xml:space="preserve"> </w:t>
      </w:r>
      <w:proofErr w:type="spellStart"/>
      <w:r w:rsidR="005107BC" w:rsidRPr="001B01AE">
        <w:rPr>
          <w:rStyle w:val="Fett"/>
          <w:rFonts w:ascii="Calibri" w:hAnsi="Calibri" w:cs="Calibri"/>
          <w:b w:val="0"/>
          <w:bCs w:val="0"/>
          <w:color w:val="000000" w:themeColor="text1"/>
          <w:sz w:val="22"/>
          <w:szCs w:val="22"/>
          <w:bdr w:val="none" w:sz="0" w:space="0" w:color="auto" w:frame="1"/>
        </w:rPr>
        <w:t>Logic</w:t>
      </w:r>
      <w:proofErr w:type="spellEnd"/>
      <w:r w:rsidR="005107BC" w:rsidRPr="001B01AE">
        <w:rPr>
          <w:rStyle w:val="Fett"/>
          <w:rFonts w:ascii="Calibri" w:hAnsi="Calibri" w:cs="Calibri"/>
          <w:b w:val="0"/>
          <w:bCs w:val="0"/>
          <w:color w:val="000000" w:themeColor="text1"/>
          <w:sz w:val="22"/>
          <w:szCs w:val="22"/>
          <w:bdr w:val="none" w:sz="0" w:space="0" w:color="auto" w:frame="1"/>
        </w:rPr>
        <w:t xml:space="preserve"> Nodes </w:t>
      </w:r>
      <w:r w:rsidR="00697CB3" w:rsidRPr="001B01AE">
        <w:rPr>
          <w:rStyle w:val="Fett"/>
          <w:rFonts w:ascii="Calibri" w:hAnsi="Calibri" w:cs="Calibri"/>
          <w:b w:val="0"/>
          <w:bCs w:val="0"/>
          <w:color w:val="000000" w:themeColor="text1"/>
          <w:sz w:val="22"/>
          <w:szCs w:val="22"/>
          <w:bdr w:val="none" w:sz="0" w:space="0" w:color="auto" w:frame="1"/>
        </w:rPr>
        <w:t>ermöglichen</w:t>
      </w:r>
      <w:r w:rsidR="005107BC" w:rsidRPr="001B01AE">
        <w:rPr>
          <w:rStyle w:val="Fett"/>
          <w:rFonts w:ascii="Calibri" w:hAnsi="Calibri" w:cs="Calibri"/>
          <w:b w:val="0"/>
          <w:bCs w:val="0"/>
          <w:color w:val="000000" w:themeColor="text1"/>
          <w:sz w:val="22"/>
          <w:szCs w:val="22"/>
          <w:bdr w:val="none" w:sz="0" w:space="0" w:color="auto" w:frame="1"/>
        </w:rPr>
        <w:t xml:space="preserve"> die modulare Programmierung, zeitbasierte Automatisierung </w:t>
      </w:r>
      <w:r w:rsidR="00697CB3" w:rsidRPr="001B01AE">
        <w:rPr>
          <w:rStyle w:val="Fett"/>
          <w:rFonts w:ascii="Calibri" w:hAnsi="Calibri" w:cs="Calibri"/>
          <w:b w:val="0"/>
          <w:bCs w:val="0"/>
          <w:color w:val="000000" w:themeColor="text1"/>
          <w:sz w:val="22"/>
          <w:szCs w:val="22"/>
          <w:bdr w:val="none" w:sz="0" w:space="0" w:color="auto" w:frame="1"/>
        </w:rPr>
        <w:t>und sorgen für</w:t>
      </w:r>
      <w:r w:rsidR="005107BC" w:rsidRPr="001B01AE">
        <w:rPr>
          <w:rStyle w:val="Fett"/>
          <w:rFonts w:ascii="Calibri" w:hAnsi="Calibri" w:cs="Calibri"/>
          <w:b w:val="0"/>
          <w:bCs w:val="0"/>
          <w:color w:val="000000" w:themeColor="text1"/>
          <w:sz w:val="22"/>
          <w:szCs w:val="22"/>
          <w:bdr w:val="none" w:sz="0" w:space="0" w:color="auto" w:frame="1"/>
        </w:rPr>
        <w:t xml:space="preserve"> erweiterte Integrationsmöglichkeiten </w:t>
      </w:r>
      <w:r w:rsidR="00697CB3" w:rsidRPr="001B01AE">
        <w:rPr>
          <w:rStyle w:val="Fett"/>
          <w:rFonts w:ascii="Calibri" w:hAnsi="Calibri" w:cs="Calibri"/>
          <w:b w:val="0"/>
          <w:bCs w:val="0"/>
          <w:color w:val="000000" w:themeColor="text1"/>
          <w:sz w:val="22"/>
          <w:szCs w:val="22"/>
          <w:bdr w:val="none" w:sz="0" w:space="0" w:color="auto" w:frame="1"/>
        </w:rPr>
        <w:t>und</w:t>
      </w:r>
      <w:r w:rsidR="005107BC" w:rsidRPr="001B01AE">
        <w:rPr>
          <w:rStyle w:val="Fett"/>
          <w:rFonts w:ascii="Calibri" w:hAnsi="Calibri" w:cs="Calibri"/>
          <w:b w:val="0"/>
          <w:bCs w:val="0"/>
          <w:color w:val="000000" w:themeColor="text1"/>
          <w:sz w:val="22"/>
          <w:szCs w:val="22"/>
          <w:bdr w:val="none" w:sz="0" w:space="0" w:color="auto" w:frame="1"/>
        </w:rPr>
        <w:t xml:space="preserve"> </w:t>
      </w:r>
      <w:r w:rsidR="00697CB3" w:rsidRPr="001B01AE">
        <w:rPr>
          <w:rStyle w:val="Fett"/>
          <w:rFonts w:ascii="Calibri" w:hAnsi="Calibri" w:cs="Calibri"/>
          <w:b w:val="0"/>
          <w:bCs w:val="0"/>
          <w:color w:val="000000" w:themeColor="text1"/>
          <w:sz w:val="22"/>
          <w:szCs w:val="22"/>
          <w:bdr w:val="none" w:sz="0" w:space="0" w:color="auto" w:frame="1"/>
        </w:rPr>
        <w:t>eine</w:t>
      </w:r>
      <w:r w:rsidR="005107BC" w:rsidRPr="001B01AE">
        <w:rPr>
          <w:rStyle w:val="Fett"/>
          <w:rFonts w:ascii="Calibri" w:hAnsi="Calibri" w:cs="Calibri"/>
          <w:b w:val="0"/>
          <w:bCs w:val="0"/>
          <w:color w:val="000000" w:themeColor="text1"/>
          <w:sz w:val="22"/>
          <w:szCs w:val="22"/>
          <w:bdr w:val="none" w:sz="0" w:space="0" w:color="auto" w:frame="1"/>
        </w:rPr>
        <w:t xml:space="preserve"> nahtlose Verwaltung </w:t>
      </w:r>
      <w:r w:rsidR="00B74CE5" w:rsidRPr="001B01AE">
        <w:rPr>
          <w:rStyle w:val="Fett"/>
          <w:rFonts w:ascii="Calibri" w:hAnsi="Calibri" w:cs="Calibri"/>
          <w:b w:val="0"/>
          <w:bCs w:val="0"/>
          <w:color w:val="000000" w:themeColor="text1"/>
          <w:sz w:val="22"/>
          <w:szCs w:val="22"/>
          <w:bdr w:val="none" w:sz="0" w:space="0" w:color="auto" w:frame="1"/>
        </w:rPr>
        <w:t>integrierter</w:t>
      </w:r>
      <w:r w:rsidR="005107BC" w:rsidRPr="001B01AE">
        <w:rPr>
          <w:rStyle w:val="Fett"/>
          <w:rFonts w:ascii="Calibri" w:hAnsi="Calibri" w:cs="Calibri"/>
          <w:b w:val="0"/>
          <w:bCs w:val="0"/>
          <w:color w:val="000000" w:themeColor="text1"/>
          <w:sz w:val="22"/>
          <w:szCs w:val="22"/>
          <w:bdr w:val="none" w:sz="0" w:space="0" w:color="auto" w:frame="1"/>
        </w:rPr>
        <w:t xml:space="preserve"> Geräte.</w:t>
      </w:r>
      <w:r w:rsidR="009E697D">
        <w:rPr>
          <w:rStyle w:val="Fett"/>
          <w:rFonts w:ascii="Calibri" w:hAnsi="Calibri" w:cs="Calibri"/>
          <w:b w:val="0"/>
          <w:bCs w:val="0"/>
          <w:color w:val="000000" w:themeColor="text1"/>
          <w:sz w:val="22"/>
          <w:szCs w:val="22"/>
          <w:bdr w:val="none" w:sz="0" w:space="0" w:color="auto" w:frame="1"/>
        </w:rPr>
        <w:t xml:space="preserve"> So eignet sich etwa der </w:t>
      </w:r>
      <w:proofErr w:type="spellStart"/>
      <w:r w:rsidR="009E697D">
        <w:rPr>
          <w:rStyle w:val="Fett"/>
          <w:rFonts w:ascii="Calibri" w:hAnsi="Calibri" w:cs="Calibri"/>
          <w:b w:val="0"/>
          <w:bCs w:val="0"/>
          <w:color w:val="000000" w:themeColor="text1"/>
          <w:sz w:val="22"/>
          <w:szCs w:val="22"/>
          <w:bdr w:val="none" w:sz="0" w:space="0" w:color="auto" w:frame="1"/>
        </w:rPr>
        <w:t>Calender</w:t>
      </w:r>
      <w:proofErr w:type="spellEnd"/>
      <w:r w:rsidR="009E697D">
        <w:rPr>
          <w:rStyle w:val="Fett"/>
          <w:rFonts w:ascii="Calibri" w:hAnsi="Calibri" w:cs="Calibri"/>
          <w:b w:val="0"/>
          <w:bCs w:val="0"/>
          <w:color w:val="000000" w:themeColor="text1"/>
          <w:sz w:val="22"/>
          <w:szCs w:val="22"/>
          <w:bdr w:val="none" w:sz="0" w:space="0" w:color="auto" w:frame="1"/>
        </w:rPr>
        <w:t xml:space="preserve"> </w:t>
      </w:r>
      <w:proofErr w:type="spellStart"/>
      <w:r w:rsidR="009E697D">
        <w:rPr>
          <w:rStyle w:val="Fett"/>
          <w:rFonts w:ascii="Calibri" w:hAnsi="Calibri" w:cs="Calibri"/>
          <w:b w:val="0"/>
          <w:bCs w:val="0"/>
          <w:color w:val="000000" w:themeColor="text1"/>
          <w:sz w:val="22"/>
          <w:szCs w:val="22"/>
          <w:bdr w:val="none" w:sz="0" w:space="0" w:color="auto" w:frame="1"/>
        </w:rPr>
        <w:t>Node</w:t>
      </w:r>
      <w:proofErr w:type="spellEnd"/>
      <w:r w:rsidR="009E697D">
        <w:rPr>
          <w:rStyle w:val="Fett"/>
          <w:rFonts w:ascii="Calibri" w:hAnsi="Calibri" w:cs="Calibri"/>
          <w:b w:val="0"/>
          <w:bCs w:val="0"/>
          <w:color w:val="000000" w:themeColor="text1"/>
          <w:sz w:val="22"/>
          <w:szCs w:val="22"/>
          <w:bdr w:val="none" w:sz="0" w:space="0" w:color="auto" w:frame="1"/>
        </w:rPr>
        <w:t xml:space="preserve"> für komplexe Scheduling-Aufgaben, während der </w:t>
      </w:r>
      <w:r w:rsidR="009E697D" w:rsidRPr="009E697D">
        <w:rPr>
          <w:rStyle w:val="Fett"/>
          <w:rFonts w:ascii="Calibri" w:hAnsi="Calibri" w:cs="Calibri"/>
          <w:b w:val="0"/>
          <w:bCs w:val="0"/>
          <w:color w:val="000000" w:themeColor="text1"/>
          <w:sz w:val="22"/>
          <w:szCs w:val="22"/>
          <w:bdr w:val="none" w:sz="0" w:space="0" w:color="auto" w:frame="1"/>
        </w:rPr>
        <w:t>Network Command Node</w:t>
      </w:r>
      <w:r w:rsidR="009E697D">
        <w:rPr>
          <w:rStyle w:val="Fett"/>
          <w:rFonts w:ascii="Calibri" w:hAnsi="Calibri" w:cs="Calibri"/>
          <w:b w:val="0"/>
          <w:bCs w:val="0"/>
          <w:color w:val="000000" w:themeColor="text1"/>
          <w:sz w:val="22"/>
          <w:szCs w:val="22"/>
          <w:bdr w:val="none" w:sz="0" w:space="0" w:color="auto" w:frame="1"/>
        </w:rPr>
        <w:t xml:space="preserve"> </w:t>
      </w:r>
      <w:r w:rsidR="006341EC">
        <w:rPr>
          <w:rStyle w:val="Fett"/>
          <w:rFonts w:ascii="Calibri" w:hAnsi="Calibri" w:cs="Calibri"/>
          <w:b w:val="0"/>
          <w:bCs w:val="0"/>
          <w:color w:val="000000" w:themeColor="text1"/>
          <w:sz w:val="22"/>
          <w:szCs w:val="22"/>
          <w:bdr w:val="none" w:sz="0" w:space="0" w:color="auto" w:frame="1"/>
        </w:rPr>
        <w:t>die 3rd-Party-Steuerung über TCP, UDP und HTTP ermöglicht.</w:t>
      </w:r>
    </w:p>
    <w:p w14:paraId="1BAF6F81" w14:textId="77777777" w:rsidR="005107BC" w:rsidRPr="001B01AE" w:rsidRDefault="005107BC" w:rsidP="005107BC">
      <w:pPr>
        <w:rPr>
          <w:rStyle w:val="Fett"/>
          <w:rFonts w:ascii="Calibri" w:hAnsi="Calibri" w:cs="Calibri"/>
          <w:b w:val="0"/>
          <w:bCs w:val="0"/>
          <w:color w:val="000000" w:themeColor="text1"/>
          <w:sz w:val="22"/>
          <w:szCs w:val="22"/>
          <w:bdr w:val="none" w:sz="0" w:space="0" w:color="auto" w:frame="1"/>
        </w:rPr>
      </w:pPr>
    </w:p>
    <w:p w14:paraId="71F24411" w14:textId="1E8C548C" w:rsidR="001B01AE" w:rsidRPr="001B01AE" w:rsidRDefault="001B01AE" w:rsidP="001B01AE">
      <w:pPr>
        <w:rPr>
          <w:rFonts w:ascii="Calibri" w:hAnsi="Calibri" w:cs="Calibri"/>
          <w:sz w:val="22"/>
          <w:szCs w:val="22"/>
        </w:rPr>
      </w:pPr>
      <w:r w:rsidRPr="001B01AE">
        <w:rPr>
          <w:rStyle w:val="Fett"/>
          <w:rFonts w:ascii="Calibri" w:hAnsi="Calibri" w:cs="Calibri"/>
          <w:b w:val="0"/>
          <w:bCs w:val="0"/>
          <w:color w:val="000000" w:themeColor="text1"/>
          <w:sz w:val="22"/>
          <w:szCs w:val="22"/>
          <w:bdr w:val="none" w:sz="0" w:space="0" w:color="auto" w:frame="1"/>
        </w:rPr>
        <w:t xml:space="preserve">Neben der QUESTRA Software (Windows) </w:t>
      </w:r>
      <w:r w:rsidRPr="001B01AE">
        <w:rPr>
          <w:rFonts w:ascii="Calibri" w:hAnsi="Calibri" w:cs="Calibri"/>
          <w:sz w:val="22"/>
          <w:szCs w:val="22"/>
        </w:rPr>
        <w:t>wurde zudem eine eigene Nutzeroberfläche für QUESTRA Panels entwickelt, um die wichtigsten Befehle schnell und einfach auswählen zu können, darunter die Szenen- und Zonenwahl, das Starten und Stoppen von Szenen, Dimmer, Farbanpassungen und mehr.</w:t>
      </w:r>
    </w:p>
    <w:p w14:paraId="2F5A4925" w14:textId="762A3DE7" w:rsidR="001B01AE" w:rsidRDefault="001B01AE" w:rsidP="005107BC">
      <w:pPr>
        <w:rPr>
          <w:rStyle w:val="Fett"/>
          <w:rFonts w:ascii="Calibri" w:hAnsi="Calibri" w:cs="Calibri"/>
          <w:b w:val="0"/>
          <w:bCs w:val="0"/>
          <w:color w:val="000000" w:themeColor="text1"/>
          <w:sz w:val="22"/>
          <w:szCs w:val="22"/>
          <w:bdr w:val="none" w:sz="0" w:space="0" w:color="auto" w:frame="1"/>
        </w:rPr>
      </w:pPr>
    </w:p>
    <w:p w14:paraId="7224FFC2" w14:textId="4C7132D1" w:rsidR="005107BC" w:rsidRPr="00F90084" w:rsidRDefault="00F90084" w:rsidP="009104A5">
      <w:pPr>
        <w:rPr>
          <w:rStyle w:val="Fett"/>
          <w:rFonts w:ascii="Calibri" w:hAnsi="Calibri" w:cs="Calibri"/>
          <w:b w:val="0"/>
          <w:bCs w:val="0"/>
          <w:color w:val="000000" w:themeColor="text1"/>
          <w:sz w:val="22"/>
          <w:szCs w:val="22"/>
          <w:bdr w:val="none" w:sz="0" w:space="0" w:color="auto" w:frame="1"/>
        </w:rPr>
      </w:pPr>
      <w:r w:rsidRPr="00F90084">
        <w:rPr>
          <w:rStyle w:val="Fett"/>
          <w:rFonts w:ascii="Calibri" w:hAnsi="Calibri" w:cs="Calibri"/>
          <w:b w:val="0"/>
          <w:bCs w:val="0"/>
          <w:color w:val="000000" w:themeColor="text1"/>
          <w:sz w:val="22"/>
          <w:szCs w:val="22"/>
          <w:bdr w:val="none" w:sz="0" w:space="0" w:color="auto" w:frame="1"/>
        </w:rPr>
        <w:t>Das v1.3 Update steht für alle QUESTRA-Anwender kostenlos zur Verfügung.</w:t>
      </w:r>
    </w:p>
    <w:p w14:paraId="65C0D0D3" w14:textId="77777777" w:rsidR="00C31E43" w:rsidRPr="00F90084" w:rsidRDefault="00C31E43" w:rsidP="009104A5">
      <w:pPr>
        <w:rPr>
          <w:rStyle w:val="Fett"/>
          <w:rFonts w:ascii="Calibri" w:hAnsi="Calibri" w:cs="Calibri"/>
          <w:b w:val="0"/>
          <w:bCs w:val="0"/>
          <w:color w:val="000000" w:themeColor="text1"/>
          <w:sz w:val="22"/>
          <w:szCs w:val="22"/>
          <w:bdr w:val="none" w:sz="0" w:space="0" w:color="auto" w:frame="1"/>
        </w:rPr>
      </w:pPr>
    </w:p>
    <w:p w14:paraId="2FB42614" w14:textId="77777777" w:rsidR="00AC7C07" w:rsidRPr="00F2327C" w:rsidRDefault="00AC7C07" w:rsidP="00AC7C07">
      <w:pPr>
        <w:rPr>
          <w:rFonts w:ascii="Calibri" w:hAnsi="Calibri" w:cs="Calibri"/>
          <w:b/>
          <w:bCs/>
          <w:color w:val="000000" w:themeColor="text1"/>
          <w:sz w:val="22"/>
          <w:szCs w:val="22"/>
          <w:lang w:val="en-US"/>
        </w:rPr>
      </w:pPr>
      <w:r w:rsidRPr="00F2327C">
        <w:rPr>
          <w:rFonts w:ascii="Calibri" w:hAnsi="Calibri" w:cs="Calibri"/>
          <w:b/>
          <w:bCs/>
          <w:color w:val="000000" w:themeColor="text1"/>
          <w:sz w:val="22"/>
          <w:szCs w:val="22"/>
          <w:lang w:val="en-US"/>
        </w:rPr>
        <w:t xml:space="preserve">LD Systems DQOR SUB 8: Installations-Subwoofer für Indoor </w:t>
      </w:r>
      <w:proofErr w:type="spellStart"/>
      <w:r w:rsidRPr="00F2327C">
        <w:rPr>
          <w:rFonts w:ascii="Calibri" w:hAnsi="Calibri" w:cs="Calibri"/>
          <w:b/>
          <w:bCs/>
          <w:color w:val="000000" w:themeColor="text1"/>
          <w:sz w:val="22"/>
          <w:szCs w:val="22"/>
          <w:lang w:val="en-US"/>
        </w:rPr>
        <w:t>und</w:t>
      </w:r>
      <w:proofErr w:type="spellEnd"/>
      <w:r w:rsidRPr="00F2327C">
        <w:rPr>
          <w:rFonts w:ascii="Calibri" w:hAnsi="Calibri" w:cs="Calibri"/>
          <w:b/>
          <w:bCs/>
          <w:color w:val="000000" w:themeColor="text1"/>
          <w:sz w:val="22"/>
          <w:szCs w:val="22"/>
          <w:lang w:val="en-US"/>
        </w:rPr>
        <w:t xml:space="preserve"> Outdoor </w:t>
      </w:r>
    </w:p>
    <w:p w14:paraId="2D2599B2" w14:textId="77777777" w:rsidR="00AC7C07" w:rsidRPr="00093F3C" w:rsidRDefault="00AC7C07" w:rsidP="00AC7C07">
      <w:pPr>
        <w:rPr>
          <w:rFonts w:ascii="Calibri" w:hAnsi="Calibri" w:cs="Calibri"/>
          <w:color w:val="000000" w:themeColor="text1"/>
          <w:sz w:val="22"/>
          <w:szCs w:val="22"/>
        </w:rPr>
      </w:pPr>
      <w:r w:rsidRPr="00093F3C">
        <w:rPr>
          <w:rFonts w:ascii="Calibri" w:hAnsi="Calibri" w:cs="Calibri"/>
          <w:color w:val="000000" w:themeColor="text1"/>
          <w:sz w:val="22"/>
          <w:szCs w:val="22"/>
        </w:rPr>
        <w:t>Mit der Einführung eigener Subwoofer-Modelle ist die LD Systems DQOR Serie ab sofort komplett. Der neue DQOR SUB 8 ist mit einem 8''-Tieftöner und einer 10''-Passivmembran ausgestattet und in drei Varianten für den flexiblen Einsatz erhältlich: als passives Modell (DQOR SUB 8) für den Außenbereich, als aktives Modell (DQOR SUB 8A) mit integrierter 250W-Endstufe für den Einsatz in Innenräumen sowie als IP55-fähige, aktive Dante-Lösung (DQOR SUB 8D).</w:t>
      </w:r>
    </w:p>
    <w:p w14:paraId="1685FFA2" w14:textId="77777777" w:rsidR="00AC7C07" w:rsidRPr="00093F3C" w:rsidRDefault="00AC7C07" w:rsidP="00AC7C07">
      <w:pPr>
        <w:rPr>
          <w:rFonts w:ascii="Calibri" w:hAnsi="Calibri" w:cs="Calibri"/>
          <w:color w:val="000000" w:themeColor="text1"/>
          <w:sz w:val="22"/>
          <w:szCs w:val="22"/>
        </w:rPr>
      </w:pPr>
    </w:p>
    <w:p w14:paraId="2DACA5A5" w14:textId="77777777" w:rsidR="00AC7C07" w:rsidRPr="00093F3C" w:rsidRDefault="00AC7C07" w:rsidP="00AC7C07">
      <w:pPr>
        <w:rPr>
          <w:rFonts w:ascii="Calibri" w:hAnsi="Calibri" w:cs="Calibri"/>
          <w:b/>
          <w:bCs/>
          <w:color w:val="000000" w:themeColor="text1"/>
          <w:sz w:val="22"/>
          <w:szCs w:val="22"/>
        </w:rPr>
      </w:pPr>
      <w:r w:rsidRPr="00093F3C">
        <w:rPr>
          <w:rFonts w:ascii="Calibri" w:hAnsi="Calibri" w:cs="Calibri"/>
          <w:b/>
          <w:bCs/>
          <w:color w:val="000000" w:themeColor="text1"/>
          <w:sz w:val="22"/>
          <w:szCs w:val="22"/>
        </w:rPr>
        <w:t>Cameo DURA: Leistungsstarke Lösungen für die anspruchsvolle Architekturbeleuchtung</w:t>
      </w:r>
    </w:p>
    <w:p w14:paraId="535B82D5" w14:textId="77777777" w:rsidR="00AC7C07" w:rsidRPr="00093F3C" w:rsidRDefault="00AC7C07" w:rsidP="00AC7C07">
      <w:pPr>
        <w:rPr>
          <w:rFonts w:ascii="Calibri" w:hAnsi="Calibri" w:cs="Calibri"/>
          <w:color w:val="000000" w:themeColor="text1"/>
          <w:sz w:val="22"/>
          <w:szCs w:val="22"/>
        </w:rPr>
      </w:pPr>
      <w:r w:rsidRPr="00093F3C">
        <w:rPr>
          <w:rFonts w:ascii="Calibri" w:hAnsi="Calibri" w:cs="Calibri"/>
          <w:color w:val="000000" w:themeColor="text1"/>
          <w:sz w:val="22"/>
          <w:szCs w:val="22"/>
        </w:rPr>
        <w:t xml:space="preserve">Die IP67-Scheinwerfer der DURA-Serie von Cameo eignen sich für die akzentuierte Inszenierung von Gebäuden, Fassaden und Kunstobjekten. Mit den DURA SPOT RGBW-Spots in vier unterschiedlichen </w:t>
      </w:r>
      <w:r w:rsidRPr="00093F3C">
        <w:rPr>
          <w:rFonts w:ascii="Calibri" w:hAnsi="Calibri" w:cs="Calibri"/>
          <w:color w:val="000000" w:themeColor="text1"/>
          <w:sz w:val="22"/>
          <w:szCs w:val="22"/>
        </w:rPr>
        <w:lastRenderedPageBreak/>
        <w:t>Lichtleistungen und den DURA LINE RGBW Linear Fixtures in zwei verschiedenen Längen (50 cm / 100 cm) liefert die DURA Serie die passende Lösung für nahezu jede kreative Anwendung und Umgebung. Ganz gleich, ob für Architektur- und Lichtdesigner oder für Gebäudebesitzer, die ihre Objekte professionell in Szene setzen möchten – die langlebige DURA Serie bietet flexible, energieeffiziente Beleuchtungslösungen, die jedes Projekt eindrucksvoll zur Geltung bringen.</w:t>
      </w:r>
    </w:p>
    <w:p w14:paraId="59FA6163" w14:textId="77777777" w:rsidR="00073BAC" w:rsidRDefault="00073BAC" w:rsidP="009104A5">
      <w:pPr>
        <w:rPr>
          <w:rStyle w:val="Fett"/>
          <w:rFonts w:ascii="Calibri" w:hAnsi="Calibri" w:cs="Calibri"/>
          <w:color w:val="000000" w:themeColor="text1"/>
          <w:sz w:val="22"/>
          <w:szCs w:val="22"/>
          <w:bdr w:val="none" w:sz="0" w:space="0" w:color="auto" w:frame="1"/>
        </w:rPr>
      </w:pPr>
    </w:p>
    <w:p w14:paraId="31E7E0AD" w14:textId="4527923A" w:rsidR="00284CE2" w:rsidRPr="00D845EE" w:rsidRDefault="00284CE2" w:rsidP="00284CE2">
      <w:pPr>
        <w:rPr>
          <w:rFonts w:ascii="Calibri" w:hAnsi="Calibri" w:cs="Calibri"/>
          <w:b/>
          <w:bCs/>
          <w:sz w:val="22"/>
          <w:szCs w:val="22"/>
        </w:rPr>
      </w:pPr>
      <w:r w:rsidRPr="00D845EE">
        <w:rPr>
          <w:rFonts w:ascii="Calibri" w:hAnsi="Calibri" w:cs="Calibri"/>
          <w:b/>
          <w:bCs/>
          <w:sz w:val="22"/>
          <w:szCs w:val="22"/>
        </w:rPr>
        <w:t>Weitere Highlights:</w:t>
      </w:r>
    </w:p>
    <w:p w14:paraId="27A31681" w14:textId="77777777" w:rsidR="00284CE2" w:rsidRPr="00D845EE" w:rsidRDefault="00284CE2" w:rsidP="00284CE2">
      <w:pPr>
        <w:pStyle w:val="StandardWeb"/>
        <w:spacing w:before="0" w:beforeAutospacing="0" w:after="0" w:afterAutospacing="0"/>
        <w:rPr>
          <w:rStyle w:val="Fett"/>
          <w:rFonts w:ascii="Calibri" w:hAnsi="Calibri" w:cs="Calibri"/>
          <w:b w:val="0"/>
          <w:bCs w:val="0"/>
          <w:color w:val="000000" w:themeColor="text1"/>
          <w:sz w:val="22"/>
          <w:szCs w:val="22"/>
          <w:bdr w:val="none" w:sz="0" w:space="0" w:color="auto" w:frame="1"/>
        </w:rPr>
      </w:pPr>
    </w:p>
    <w:p w14:paraId="2A6484AE" w14:textId="77777777" w:rsidR="00284CE2" w:rsidRPr="00093F3C" w:rsidRDefault="00284CE2" w:rsidP="00284CE2">
      <w:pPr>
        <w:pStyle w:val="StandardWeb"/>
        <w:spacing w:before="0" w:beforeAutospacing="0" w:after="0" w:afterAutospacing="0"/>
        <w:rPr>
          <w:rFonts w:ascii="Calibri" w:hAnsi="Calibri" w:cs="Calibri"/>
          <w:sz w:val="22"/>
          <w:szCs w:val="22"/>
        </w:rPr>
      </w:pPr>
      <w:r w:rsidRPr="00093F3C">
        <w:rPr>
          <w:rFonts w:ascii="Calibri" w:hAnsi="Calibri" w:cs="Calibri"/>
          <w:b/>
          <w:bCs/>
          <w:sz w:val="22"/>
          <w:szCs w:val="22"/>
        </w:rPr>
        <w:t>LD Systems TICA</w:t>
      </w:r>
      <w:r w:rsidRPr="00093F3C">
        <w:rPr>
          <w:rFonts w:ascii="Calibri" w:hAnsi="Calibri" w:cs="Calibri"/>
          <w:sz w:val="22"/>
          <w:szCs w:val="22"/>
        </w:rPr>
        <w:t xml:space="preserve"> – Die vielseitige TICA Serie bietet professionelle Audiolösungen für die nahtlose Integration in kleine wie große Audio-Setups. Das kompakte und einheitlich designte Portfolio umfasst Endstufen, Mischverstärker, Streaming- und Mediaplayer, Dante-Konverter und mehr.</w:t>
      </w:r>
    </w:p>
    <w:p w14:paraId="6D42D13D" w14:textId="77777777" w:rsidR="00284CE2" w:rsidRPr="00093F3C" w:rsidRDefault="00284CE2" w:rsidP="00284CE2">
      <w:pPr>
        <w:pStyle w:val="StandardWeb"/>
        <w:spacing w:before="0" w:beforeAutospacing="0" w:after="0" w:afterAutospacing="0"/>
        <w:rPr>
          <w:rFonts w:ascii="Calibri" w:hAnsi="Calibri" w:cs="Calibri"/>
          <w:sz w:val="22"/>
          <w:szCs w:val="22"/>
        </w:rPr>
      </w:pPr>
      <w:r w:rsidRPr="00093F3C">
        <w:rPr>
          <w:rFonts w:ascii="Calibri" w:hAnsi="Calibri" w:cs="Calibri"/>
          <w:b/>
          <w:bCs/>
          <w:sz w:val="22"/>
          <w:szCs w:val="22"/>
        </w:rPr>
        <w:t>Cameo H Serie</w:t>
      </w:r>
      <w:r w:rsidRPr="00093F3C">
        <w:rPr>
          <w:rFonts w:ascii="Calibri" w:hAnsi="Calibri" w:cs="Calibri"/>
          <w:sz w:val="22"/>
          <w:szCs w:val="22"/>
        </w:rPr>
        <w:t xml:space="preserve"> – DMX-steuerbare Houselights für die flexible LED-Saalbeleuchtung in Messehallen, Restaurants, Theaterfoyers, Venues oder Gotteshäusern. Verfügbar in den Ausführungen Full-Color, Warmweiß und als regelbares </w:t>
      </w:r>
      <w:proofErr w:type="spellStart"/>
      <w:r w:rsidRPr="00093F3C">
        <w:rPr>
          <w:rFonts w:ascii="Calibri" w:hAnsi="Calibri" w:cs="Calibri"/>
          <w:sz w:val="22"/>
          <w:szCs w:val="22"/>
        </w:rPr>
        <w:t>Daylight</w:t>
      </w:r>
      <w:proofErr w:type="spellEnd"/>
      <w:r w:rsidRPr="00093F3C">
        <w:rPr>
          <w:rFonts w:ascii="Calibri" w:hAnsi="Calibri" w:cs="Calibri"/>
          <w:sz w:val="22"/>
          <w:szCs w:val="22"/>
        </w:rPr>
        <w:t>.</w:t>
      </w:r>
    </w:p>
    <w:p w14:paraId="3761FCAF" w14:textId="77777777" w:rsidR="00284CE2" w:rsidRPr="00093F3C" w:rsidRDefault="00284CE2" w:rsidP="00284CE2">
      <w:pPr>
        <w:pStyle w:val="StandardWeb"/>
        <w:spacing w:before="0" w:beforeAutospacing="0" w:after="0" w:afterAutospacing="0"/>
        <w:rPr>
          <w:rFonts w:ascii="Calibri" w:hAnsi="Calibri" w:cs="Calibri"/>
          <w:color w:val="000000" w:themeColor="text1"/>
          <w:sz w:val="22"/>
          <w:szCs w:val="22"/>
          <w:bdr w:val="none" w:sz="0" w:space="0" w:color="auto" w:frame="1"/>
        </w:rPr>
      </w:pPr>
      <w:r w:rsidRPr="00093F3C">
        <w:rPr>
          <w:rFonts w:ascii="Calibri" w:hAnsi="Calibri" w:cs="Calibri"/>
          <w:b/>
          <w:bCs/>
          <w:sz w:val="22"/>
          <w:szCs w:val="22"/>
        </w:rPr>
        <w:t>Cameo G Serie</w:t>
      </w:r>
      <w:r w:rsidRPr="00093F3C">
        <w:rPr>
          <w:rFonts w:ascii="Calibri" w:hAnsi="Calibri" w:cs="Calibri"/>
          <w:sz w:val="22"/>
          <w:szCs w:val="22"/>
        </w:rPr>
        <w:t xml:space="preserve"> – Vielseitige </w:t>
      </w:r>
      <w:proofErr w:type="spellStart"/>
      <w:r w:rsidRPr="00093F3C">
        <w:rPr>
          <w:rFonts w:ascii="Calibri" w:hAnsi="Calibri" w:cs="Calibri"/>
          <w:sz w:val="22"/>
          <w:szCs w:val="22"/>
        </w:rPr>
        <w:t>Tracklights</w:t>
      </w:r>
      <w:proofErr w:type="spellEnd"/>
      <w:r w:rsidRPr="00093F3C">
        <w:rPr>
          <w:rFonts w:ascii="Calibri" w:hAnsi="Calibri" w:cs="Calibri"/>
          <w:sz w:val="22"/>
          <w:szCs w:val="22"/>
        </w:rPr>
        <w:t xml:space="preserve"> für den Einsatz in handelsüblichen Stromschienensystemen. Die dezenten und vielseitigen LED-Leuchten sich in vier unterschiedlichen Varianten erhältlich: Neutralweiß, Tungsten, </w:t>
      </w:r>
      <w:proofErr w:type="spellStart"/>
      <w:r w:rsidRPr="00093F3C">
        <w:rPr>
          <w:rFonts w:ascii="Calibri" w:hAnsi="Calibri" w:cs="Calibri"/>
          <w:sz w:val="22"/>
          <w:szCs w:val="22"/>
        </w:rPr>
        <w:t>Tunable</w:t>
      </w:r>
      <w:proofErr w:type="spellEnd"/>
      <w:r w:rsidRPr="00093F3C">
        <w:rPr>
          <w:rFonts w:ascii="Calibri" w:hAnsi="Calibri" w:cs="Calibri"/>
          <w:sz w:val="22"/>
          <w:szCs w:val="22"/>
        </w:rPr>
        <w:t xml:space="preserve"> White &amp; </w:t>
      </w:r>
      <w:proofErr w:type="spellStart"/>
      <w:r w:rsidRPr="00093F3C">
        <w:rPr>
          <w:rFonts w:ascii="Calibri" w:hAnsi="Calibri" w:cs="Calibri"/>
          <w:sz w:val="22"/>
          <w:szCs w:val="22"/>
        </w:rPr>
        <w:t>Full</w:t>
      </w:r>
      <w:proofErr w:type="spellEnd"/>
      <w:r w:rsidRPr="00093F3C">
        <w:rPr>
          <w:rFonts w:ascii="Calibri" w:hAnsi="Calibri" w:cs="Calibri"/>
          <w:sz w:val="22"/>
          <w:szCs w:val="22"/>
        </w:rPr>
        <w:t>-Colour.</w:t>
      </w:r>
    </w:p>
    <w:p w14:paraId="28104648" w14:textId="77777777" w:rsidR="006357EB" w:rsidRPr="00093F3C" w:rsidRDefault="006357EB" w:rsidP="003F1474">
      <w:pPr>
        <w:rPr>
          <w:rFonts w:ascii="Calibri" w:hAnsi="Calibri" w:cs="Calibri"/>
          <w:color w:val="000000" w:themeColor="text1"/>
          <w:sz w:val="22"/>
          <w:szCs w:val="22"/>
        </w:rPr>
      </w:pPr>
    </w:p>
    <w:p w14:paraId="598F8824" w14:textId="391CB738" w:rsidR="00804690" w:rsidRPr="00093F3C" w:rsidRDefault="00011EB6" w:rsidP="00783C4C">
      <w:pPr>
        <w:rPr>
          <w:rFonts w:ascii="Calibri" w:eastAsia="Tahoma" w:hAnsi="Calibri" w:cs="Calibri"/>
          <w:color w:val="000000" w:themeColor="text1"/>
          <w:kern w:val="1"/>
          <w:sz w:val="22"/>
          <w:szCs w:val="22"/>
          <w:lang w:eastAsia="de-DE" w:bidi="de-DE"/>
        </w:rPr>
      </w:pPr>
      <w:r w:rsidRPr="00093F3C">
        <w:rPr>
          <w:rFonts w:ascii="Calibri" w:eastAsia="Tahoma" w:hAnsi="Calibri" w:cs="Calibri"/>
          <w:color w:val="000000" w:themeColor="text1"/>
          <w:kern w:val="1"/>
          <w:sz w:val="22"/>
          <w:szCs w:val="22"/>
          <w:lang w:eastAsia="de-DE" w:bidi="de-DE"/>
        </w:rPr>
        <w:t>Mehr</w:t>
      </w:r>
      <w:r w:rsidR="004173E9" w:rsidRPr="00093F3C">
        <w:rPr>
          <w:rFonts w:ascii="Calibri" w:eastAsia="Tahoma" w:hAnsi="Calibri" w:cs="Calibri"/>
          <w:color w:val="000000" w:themeColor="text1"/>
          <w:kern w:val="1"/>
          <w:sz w:val="22"/>
          <w:szCs w:val="22"/>
          <w:lang w:eastAsia="de-DE" w:bidi="de-DE"/>
        </w:rPr>
        <w:t xml:space="preserve"> Informationen</w:t>
      </w:r>
      <w:r w:rsidR="00783C4C" w:rsidRPr="00093F3C">
        <w:rPr>
          <w:rFonts w:ascii="Calibri" w:eastAsia="Tahoma" w:hAnsi="Calibri" w:cs="Calibri"/>
          <w:color w:val="000000" w:themeColor="text1"/>
          <w:kern w:val="1"/>
          <w:sz w:val="22"/>
          <w:szCs w:val="22"/>
          <w:lang w:eastAsia="de-DE" w:bidi="de-DE"/>
        </w:rPr>
        <w:t xml:space="preserve"> </w:t>
      </w:r>
      <w:r w:rsidR="004173E9" w:rsidRPr="00093F3C">
        <w:rPr>
          <w:rFonts w:ascii="Calibri" w:eastAsia="Tahoma" w:hAnsi="Calibri" w:cs="Calibri"/>
          <w:color w:val="000000" w:themeColor="text1"/>
          <w:kern w:val="1"/>
          <w:sz w:val="22"/>
          <w:szCs w:val="22"/>
          <w:lang w:eastAsia="de-DE" w:bidi="de-DE"/>
        </w:rPr>
        <w:t>zu</w:t>
      </w:r>
      <w:r w:rsidR="009A6C47" w:rsidRPr="00093F3C">
        <w:rPr>
          <w:rFonts w:ascii="Calibri" w:eastAsia="Tahoma" w:hAnsi="Calibri" w:cs="Calibri"/>
          <w:color w:val="000000" w:themeColor="text1"/>
          <w:kern w:val="1"/>
          <w:sz w:val="22"/>
          <w:szCs w:val="22"/>
          <w:lang w:eastAsia="de-DE" w:bidi="de-DE"/>
        </w:rPr>
        <w:t xml:space="preserve"> den </w:t>
      </w:r>
      <w:r w:rsidRPr="00093F3C">
        <w:rPr>
          <w:rFonts w:ascii="Calibri" w:eastAsia="Tahoma" w:hAnsi="Calibri" w:cs="Calibri"/>
          <w:color w:val="000000" w:themeColor="text1"/>
          <w:kern w:val="1"/>
          <w:sz w:val="22"/>
          <w:szCs w:val="22"/>
          <w:lang w:eastAsia="de-DE" w:bidi="de-DE"/>
        </w:rPr>
        <w:t>Festinstallationslösungen von Adam Hall Integrated Systems</w:t>
      </w:r>
      <w:r w:rsidR="009A6C47" w:rsidRPr="00093F3C">
        <w:rPr>
          <w:rFonts w:ascii="Calibri" w:eastAsia="Tahoma" w:hAnsi="Calibri" w:cs="Calibri"/>
          <w:color w:val="000000" w:themeColor="text1"/>
          <w:kern w:val="1"/>
          <w:sz w:val="22"/>
          <w:szCs w:val="22"/>
          <w:lang w:eastAsia="de-DE" w:bidi="de-DE"/>
        </w:rPr>
        <w:t xml:space="preserve"> </w:t>
      </w:r>
      <w:r w:rsidR="004173E9" w:rsidRPr="00093F3C">
        <w:rPr>
          <w:rFonts w:ascii="Calibri" w:eastAsia="Tahoma" w:hAnsi="Calibri" w:cs="Calibri"/>
          <w:color w:val="000000" w:themeColor="text1"/>
          <w:kern w:val="1"/>
          <w:sz w:val="22"/>
          <w:szCs w:val="22"/>
          <w:lang w:eastAsia="de-DE" w:bidi="de-DE"/>
        </w:rPr>
        <w:t xml:space="preserve">erhalten </w:t>
      </w:r>
      <w:r w:rsidR="005F14A6" w:rsidRPr="00093F3C">
        <w:rPr>
          <w:rFonts w:ascii="Calibri" w:eastAsia="Tahoma" w:hAnsi="Calibri" w:cs="Calibri"/>
          <w:color w:val="000000" w:themeColor="text1"/>
          <w:kern w:val="1"/>
          <w:sz w:val="22"/>
          <w:szCs w:val="22"/>
          <w:lang w:eastAsia="de-DE" w:bidi="de-DE"/>
        </w:rPr>
        <w:t>ISE-</w:t>
      </w:r>
      <w:r w:rsidR="00E70C96" w:rsidRPr="00093F3C">
        <w:rPr>
          <w:rFonts w:ascii="Calibri" w:eastAsia="Tahoma" w:hAnsi="Calibri" w:cs="Calibri"/>
          <w:color w:val="000000" w:themeColor="text1"/>
          <w:kern w:val="1"/>
          <w:sz w:val="22"/>
          <w:szCs w:val="22"/>
          <w:lang w:eastAsia="de-DE" w:bidi="de-DE"/>
        </w:rPr>
        <w:t xml:space="preserve">Besucher am </w:t>
      </w:r>
      <w:r w:rsidR="00E70C96" w:rsidRPr="00093F3C">
        <w:rPr>
          <w:rFonts w:ascii="Calibri" w:eastAsia="Tahoma" w:hAnsi="Calibri" w:cs="Calibri"/>
          <w:b/>
          <w:bCs/>
          <w:color w:val="000000" w:themeColor="text1"/>
          <w:kern w:val="1"/>
          <w:sz w:val="22"/>
          <w:szCs w:val="22"/>
          <w:lang w:eastAsia="de-DE" w:bidi="de-DE"/>
        </w:rPr>
        <w:t>Stand</w:t>
      </w:r>
      <w:r w:rsidR="00C5640C" w:rsidRPr="00093F3C">
        <w:rPr>
          <w:rFonts w:ascii="Calibri" w:eastAsia="Tahoma" w:hAnsi="Calibri" w:cs="Calibri"/>
          <w:b/>
          <w:bCs/>
          <w:color w:val="000000" w:themeColor="text1"/>
          <w:kern w:val="1"/>
          <w:sz w:val="22"/>
          <w:szCs w:val="22"/>
          <w:lang w:eastAsia="de-DE" w:bidi="de-DE"/>
        </w:rPr>
        <w:t xml:space="preserve"> </w:t>
      </w:r>
      <w:r w:rsidRPr="00093F3C">
        <w:rPr>
          <w:rFonts w:ascii="Calibri" w:eastAsia="Tahoma" w:hAnsi="Calibri" w:cs="Calibri"/>
          <w:b/>
          <w:bCs/>
          <w:color w:val="000000" w:themeColor="text1"/>
          <w:kern w:val="1"/>
          <w:sz w:val="22"/>
          <w:szCs w:val="22"/>
          <w:lang w:eastAsia="de-DE" w:bidi="de-DE"/>
        </w:rPr>
        <w:t>7B550</w:t>
      </w:r>
      <w:r w:rsidRPr="00093F3C">
        <w:rPr>
          <w:rFonts w:ascii="Calibri" w:eastAsia="Tahoma" w:hAnsi="Calibri" w:cs="Calibri"/>
          <w:color w:val="000000" w:themeColor="text1"/>
          <w:kern w:val="1"/>
          <w:sz w:val="22"/>
          <w:szCs w:val="22"/>
          <w:lang w:eastAsia="de-DE" w:bidi="de-DE"/>
        </w:rPr>
        <w:t>.</w:t>
      </w:r>
    </w:p>
    <w:p w14:paraId="5B1FA049" w14:textId="092FEEEA" w:rsidR="003D08B8" w:rsidRPr="00093F3C" w:rsidRDefault="003D08B8" w:rsidP="001E4D60">
      <w:pPr>
        <w:pStyle w:val="StandardWeb"/>
        <w:spacing w:before="0" w:beforeAutospacing="0" w:after="0" w:afterAutospacing="0"/>
        <w:textAlignment w:val="baseline"/>
        <w:rPr>
          <w:rFonts w:ascii="Calibri" w:hAnsi="Calibri" w:cs="Calibri"/>
          <w:sz w:val="22"/>
          <w:szCs w:val="22"/>
        </w:rPr>
      </w:pPr>
    </w:p>
    <w:p w14:paraId="2402A07C" w14:textId="2803DB65" w:rsidR="00A35289" w:rsidRPr="00F2327C" w:rsidRDefault="00A35289" w:rsidP="00A35289">
      <w:pPr>
        <w:rPr>
          <w:rFonts w:ascii="Calibri" w:hAnsi="Calibri" w:cs="Calibri"/>
          <w:sz w:val="22"/>
          <w:szCs w:val="22"/>
          <w:lang w:val="en-US"/>
        </w:rPr>
      </w:pPr>
      <w:r w:rsidRPr="00F2327C">
        <w:rPr>
          <w:rFonts w:ascii="Calibri" w:hAnsi="Calibri" w:cs="Calibri"/>
          <w:sz w:val="22"/>
          <w:szCs w:val="22"/>
          <w:lang w:val="en-US"/>
        </w:rPr>
        <w:t xml:space="preserve">#AdamHallIntegratedSystems  #CommercialAudio  #Lighting  </w:t>
      </w:r>
      <w:r w:rsidR="007859D1" w:rsidRPr="00F2327C">
        <w:rPr>
          <w:rFonts w:ascii="Calibri" w:hAnsi="Calibri" w:cs="Calibri"/>
          <w:sz w:val="22"/>
          <w:szCs w:val="22"/>
          <w:lang w:val="en-US"/>
        </w:rPr>
        <w:t>#AdamHallGroup</w:t>
      </w:r>
    </w:p>
    <w:p w14:paraId="6CB4DBBA" w14:textId="77777777" w:rsidR="00071B90" w:rsidRPr="00F2327C" w:rsidRDefault="00071B90" w:rsidP="004330C6">
      <w:pPr>
        <w:rPr>
          <w:rFonts w:ascii="Calibri" w:hAnsi="Calibri" w:cs="Calibri"/>
          <w:b/>
          <w:sz w:val="22"/>
          <w:szCs w:val="22"/>
          <w:lang w:val="en-US"/>
        </w:rPr>
      </w:pPr>
    </w:p>
    <w:p w14:paraId="10B8E9AA" w14:textId="77777777" w:rsidR="00261B04" w:rsidRPr="00F2327C" w:rsidRDefault="00261B04" w:rsidP="00261B04">
      <w:pPr>
        <w:rPr>
          <w:rFonts w:ascii="Calibri" w:hAnsi="Calibri" w:cs="Calibri"/>
          <w:b/>
          <w:sz w:val="22"/>
          <w:szCs w:val="22"/>
          <w:lang w:val="en-US"/>
        </w:rPr>
      </w:pPr>
      <w:r w:rsidRPr="00F2327C">
        <w:rPr>
          <w:rFonts w:ascii="Calibri" w:hAnsi="Calibri" w:cs="Calibri"/>
          <w:b/>
          <w:sz w:val="22"/>
          <w:szCs w:val="22"/>
          <w:lang w:val="en-US"/>
        </w:rPr>
        <w:t>Weitere Informationen:</w:t>
      </w:r>
    </w:p>
    <w:p w14:paraId="395B9C89" w14:textId="2C27EF15" w:rsidR="007621B9" w:rsidRPr="00D224A3" w:rsidRDefault="00000000" w:rsidP="005C4370">
      <w:pPr>
        <w:rPr>
          <w:lang w:val="en-US"/>
        </w:rPr>
      </w:pPr>
      <w:r>
        <w:fldChar w:fldCharType="begin"/>
      </w:r>
      <w:r w:rsidRPr="00D224A3">
        <w:rPr>
          <w:lang w:val="en-US"/>
        </w:rPr>
        <w:instrText>HYPERLINK "https://www.adamhall.com/de-de/loesungen/integrated-systems/"</w:instrText>
      </w:r>
      <w:r>
        <w:fldChar w:fldCharType="separate"/>
      </w:r>
      <w:r w:rsidR="00F8364E" w:rsidRPr="00F2327C">
        <w:rPr>
          <w:rStyle w:val="Hyperlink"/>
          <w:rFonts w:ascii="Calibri" w:hAnsi="Calibri" w:cs="Calibri"/>
          <w:sz w:val="22"/>
          <w:szCs w:val="22"/>
          <w:lang w:val="en-US"/>
        </w:rPr>
        <w:t>adamhall.com/</w:t>
      </w:r>
      <w:proofErr w:type="gramStart"/>
      <w:r w:rsidR="00F8364E" w:rsidRPr="00F2327C">
        <w:rPr>
          <w:rStyle w:val="Hyperlink"/>
          <w:rFonts w:ascii="Calibri" w:hAnsi="Calibri" w:cs="Calibri"/>
          <w:sz w:val="22"/>
          <w:szCs w:val="22"/>
          <w:lang w:val="en-US"/>
        </w:rPr>
        <w:t>integrated-systems</w:t>
      </w:r>
      <w:proofErr w:type="gramEnd"/>
      <w:r>
        <w:rPr>
          <w:rStyle w:val="Hyperlink"/>
          <w:rFonts w:ascii="Calibri" w:hAnsi="Calibri" w:cs="Calibri"/>
          <w:sz w:val="22"/>
          <w:szCs w:val="22"/>
          <w:lang w:val="en-US"/>
        </w:rPr>
        <w:fldChar w:fldCharType="end"/>
      </w:r>
    </w:p>
    <w:p w14:paraId="0E5D7472" w14:textId="582AF6FB" w:rsidR="00670CFE" w:rsidRPr="00670CFE" w:rsidRDefault="00000000" w:rsidP="005C4370">
      <w:pPr>
        <w:rPr>
          <w:rStyle w:val="Hyperlink"/>
          <w:rFonts w:ascii="Calibri" w:hAnsi="Calibri" w:cs="Calibri"/>
          <w:sz w:val="22"/>
          <w:szCs w:val="22"/>
          <w:lang w:val="en-US"/>
        </w:rPr>
      </w:pPr>
      <w:r>
        <w:fldChar w:fldCharType="begin"/>
      </w:r>
      <w:r w:rsidRPr="00D224A3">
        <w:rPr>
          <w:lang w:val="en-US"/>
        </w:rPr>
        <w:instrText>HYPERLINK "https://www.ld-systems.com/de/questra/"</w:instrText>
      </w:r>
      <w:r>
        <w:fldChar w:fldCharType="separate"/>
      </w:r>
      <w:r w:rsidR="00670CFE" w:rsidRPr="00670CFE">
        <w:rPr>
          <w:rStyle w:val="Hyperlink"/>
          <w:rFonts w:ascii="Calibri" w:hAnsi="Calibri" w:cs="Calibri"/>
          <w:sz w:val="22"/>
          <w:szCs w:val="22"/>
          <w:lang w:val="en-US"/>
        </w:rPr>
        <w:t>ld-systems.com/</w:t>
      </w:r>
      <w:proofErr w:type="spellStart"/>
      <w:r w:rsidR="00670CFE" w:rsidRPr="00670CFE">
        <w:rPr>
          <w:rStyle w:val="Hyperlink"/>
          <w:rFonts w:ascii="Calibri" w:hAnsi="Calibri" w:cs="Calibri"/>
          <w:sz w:val="22"/>
          <w:szCs w:val="22"/>
          <w:lang w:val="en-US"/>
        </w:rPr>
        <w:t>questra</w:t>
      </w:r>
      <w:proofErr w:type="spellEnd"/>
      <w:r>
        <w:rPr>
          <w:rStyle w:val="Hyperlink"/>
          <w:rFonts w:ascii="Calibri" w:hAnsi="Calibri" w:cs="Calibri"/>
          <w:sz w:val="22"/>
          <w:szCs w:val="22"/>
          <w:lang w:val="en-US"/>
        </w:rPr>
        <w:fldChar w:fldCharType="end"/>
      </w:r>
    </w:p>
    <w:p w14:paraId="33BD2C9A" w14:textId="77777777" w:rsidR="00670CFE" w:rsidRPr="00F2327C" w:rsidRDefault="00670CFE" w:rsidP="005C4370">
      <w:pPr>
        <w:rPr>
          <w:rFonts w:ascii="Calibri" w:hAnsi="Calibri" w:cs="Calibri"/>
          <w:sz w:val="22"/>
          <w:szCs w:val="22"/>
          <w:lang w:val="en-US"/>
        </w:rPr>
      </w:pPr>
    </w:p>
    <w:p w14:paraId="212EDE71" w14:textId="052A0DAF" w:rsidR="00261B04" w:rsidRPr="00D224A3" w:rsidRDefault="00000000" w:rsidP="005C4370">
      <w:pPr>
        <w:rPr>
          <w:rFonts w:ascii="Calibri" w:eastAsia="Arial" w:hAnsi="Calibri" w:cs="Calibri"/>
          <w:bCs/>
          <w:sz w:val="22"/>
          <w:szCs w:val="22"/>
        </w:rPr>
      </w:pPr>
      <w:hyperlink r:id="rId11" w:history="1">
        <w:r w:rsidR="00261B04" w:rsidRPr="00D224A3">
          <w:rPr>
            <w:rStyle w:val="Hyperlink"/>
            <w:rFonts w:ascii="Calibri" w:hAnsi="Calibri" w:cs="Calibri"/>
            <w:bCs/>
            <w:sz w:val="22"/>
            <w:szCs w:val="22"/>
          </w:rPr>
          <w:t>adamhall.com</w:t>
        </w:r>
      </w:hyperlink>
      <w:r w:rsidR="00261B04" w:rsidRPr="00D224A3">
        <w:rPr>
          <w:rFonts w:ascii="Calibri" w:hAnsi="Calibri" w:cs="Calibri"/>
          <w:sz w:val="22"/>
          <w:szCs w:val="22"/>
          <w:u w:val="single"/>
        </w:rPr>
        <w:br/>
      </w:r>
      <w:r>
        <w:fldChar w:fldCharType="begin"/>
      </w:r>
      <w:r>
        <w:instrText>HYPERLINK "https://blog.adamhall.com/"</w:instrText>
      </w:r>
      <w:r>
        <w:fldChar w:fldCharType="separate"/>
      </w:r>
      <w:r w:rsidR="00261B04" w:rsidRPr="00D224A3">
        <w:rPr>
          <w:rStyle w:val="Hyperlink"/>
          <w:rFonts w:ascii="Calibri" w:hAnsi="Calibri" w:cs="Calibri"/>
          <w:sz w:val="22"/>
          <w:szCs w:val="22"/>
        </w:rPr>
        <w:t>blog.adamhall.com</w:t>
      </w:r>
      <w:r>
        <w:rPr>
          <w:rStyle w:val="Hyperlink"/>
          <w:rFonts w:ascii="Calibri" w:hAnsi="Calibri" w:cs="Calibri"/>
          <w:sz w:val="22"/>
          <w:szCs w:val="22"/>
          <w:lang w:val="en-US"/>
        </w:rPr>
        <w:fldChar w:fldCharType="end"/>
      </w:r>
    </w:p>
    <w:p w14:paraId="1E185D22" w14:textId="77777777" w:rsidR="00261B04" w:rsidRPr="00D224A3" w:rsidRDefault="00261B04" w:rsidP="00261B04">
      <w:pPr>
        <w:pStyle w:val="KeinLeerraum"/>
        <w:rPr>
          <w:rFonts w:ascii="Calibri" w:hAnsi="Calibri"/>
          <w:b/>
          <w:color w:val="808080"/>
          <w:sz w:val="18"/>
        </w:rPr>
      </w:pPr>
    </w:p>
    <w:p w14:paraId="4B3EAB7D" w14:textId="77777777" w:rsidR="005C4370" w:rsidRPr="00D224A3" w:rsidRDefault="005C4370" w:rsidP="00261B04">
      <w:pPr>
        <w:autoSpaceDE w:val="0"/>
        <w:autoSpaceDN w:val="0"/>
        <w:adjustRightInd w:val="0"/>
        <w:rPr>
          <w:rFonts w:ascii="AppleSystemUIFont" w:eastAsiaTheme="minorHAnsi" w:hAnsi="AppleSystemUIFont" w:cs="AppleSystemUIFont"/>
          <w:b/>
          <w:bCs/>
          <w:sz w:val="18"/>
          <w:szCs w:val="18"/>
          <w:lang w:eastAsia="de-DE"/>
        </w:rPr>
      </w:pPr>
    </w:p>
    <w:p w14:paraId="27B9B127" w14:textId="6661A688" w:rsidR="00261B04" w:rsidRPr="00093F3C" w:rsidRDefault="00261B04" w:rsidP="00261B04">
      <w:pPr>
        <w:autoSpaceDE w:val="0"/>
        <w:autoSpaceDN w:val="0"/>
        <w:adjustRightInd w:val="0"/>
        <w:rPr>
          <w:rFonts w:ascii="AppleSystemUIFont" w:eastAsiaTheme="minorHAnsi" w:hAnsi="AppleSystemUIFont" w:cs="AppleSystemUIFont"/>
          <w:b/>
          <w:bCs/>
          <w:sz w:val="18"/>
          <w:szCs w:val="18"/>
          <w:lang w:eastAsia="de-DE"/>
        </w:rPr>
      </w:pPr>
      <w:r w:rsidRPr="00093F3C">
        <w:rPr>
          <w:rFonts w:ascii="AppleSystemUIFont" w:eastAsiaTheme="minorHAnsi" w:hAnsi="AppleSystemUIFont" w:cs="AppleSystemUIFont"/>
          <w:b/>
          <w:bCs/>
          <w:sz w:val="18"/>
          <w:szCs w:val="18"/>
          <w:lang w:eastAsia="de-DE"/>
        </w:rPr>
        <w:t>Über die Adam Hall Group</w:t>
      </w:r>
    </w:p>
    <w:p w14:paraId="19CDE9CE" w14:textId="77777777" w:rsidR="00261B04" w:rsidRPr="00093F3C" w:rsidRDefault="00261B04" w:rsidP="00261B04">
      <w:pPr>
        <w:autoSpaceDE w:val="0"/>
        <w:autoSpaceDN w:val="0"/>
        <w:adjustRightInd w:val="0"/>
        <w:rPr>
          <w:rFonts w:ascii="AppleSystemUIFont" w:eastAsiaTheme="minorHAnsi" w:hAnsi="AppleSystemUIFont" w:cs="AppleSystemUIFont"/>
          <w:sz w:val="18"/>
          <w:szCs w:val="18"/>
          <w:lang w:eastAsia="de-DE"/>
        </w:rPr>
      </w:pPr>
      <w:r w:rsidRPr="00093F3C">
        <w:rPr>
          <w:rFonts w:ascii="AppleSystemUIFont" w:eastAsiaTheme="minorHAnsi" w:hAnsi="AppleSystemUIFont" w:cs="AppleSystemUIFont"/>
          <w:sz w:val="18"/>
          <w:szCs w:val="18"/>
          <w:lang w:eastAsia="de-DE"/>
        </w:rPr>
        <w:t xml:space="preserve">Gegründet im Jahr 1975 ist die Adam Hall Group ein innovativer deutscher Hersteller und Distributor mit einer langjährigen und hoch angesehenen Tradition im Bereich Vermietungs- und Veranstaltungstechnologie. Unter den Marken LD Systems®, Cameo®, Gravity®, Defender®, Palmer® und Adam Hall® bietet das Unternehmen eine breite Palette professioneller Audio- und Lichttechnologien sowie Bühnenequipment und Flight-Case-Hardware an. Insbesondere die Lösungen für Audio- und Lichttechnologie haben die Entwicklung des neuen Adam Hall Integrated Systems Geschäftsfeld vorangetrieben - ein Segment, das sich darauf konzentriert, hochwertige und wettbewerbsfähige Audio-, Licht- und System-Management-Lösungen für weltweite AV-Geschäftskunden zu konzeptionieren und zu entwickeln. Getreu unserem Credo an Bedienungsfreundlichkeit und hohem Anspruch an Serviceleistungen, gestalten wir Produkte für Designer, Installateure und Ingenieure, die in den Märkten HORECA, im Einzelhandel, in Konferenzräumen, Bildungsinstitutionen, Öffentlichen Räumen und Veranstaltungsorten tätig sind. Wir vertreiben in über 90 Ländern weltweit. Wir legen Wert auf Kundenorientierung sowie Nachhaltigkeitsbewusstsein und wurden mit mehreren renommierten Auszeichnungen für Produktgestaltung und Service, darunter mehrere </w:t>
      </w:r>
      <w:proofErr w:type="spellStart"/>
      <w:r w:rsidRPr="00093F3C">
        <w:rPr>
          <w:rFonts w:ascii="AppleSystemUIFont" w:eastAsiaTheme="minorHAnsi" w:hAnsi="AppleSystemUIFont" w:cs="AppleSystemUIFont"/>
          <w:sz w:val="18"/>
          <w:szCs w:val="18"/>
          <w:lang w:eastAsia="de-DE"/>
        </w:rPr>
        <w:t>Red</w:t>
      </w:r>
      <w:proofErr w:type="spellEnd"/>
      <w:r w:rsidRPr="00093F3C">
        <w:rPr>
          <w:rFonts w:ascii="AppleSystemUIFont" w:eastAsiaTheme="minorHAnsi" w:hAnsi="AppleSystemUIFont" w:cs="AppleSystemUIFont"/>
          <w:sz w:val="18"/>
          <w:szCs w:val="18"/>
          <w:lang w:eastAsia="de-DE"/>
        </w:rPr>
        <w:t xml:space="preserve"> </w:t>
      </w:r>
      <w:proofErr w:type="spellStart"/>
      <w:r w:rsidRPr="00093F3C">
        <w:rPr>
          <w:rFonts w:ascii="AppleSystemUIFont" w:eastAsiaTheme="minorHAnsi" w:hAnsi="AppleSystemUIFont" w:cs="AppleSystemUIFont"/>
          <w:sz w:val="18"/>
          <w:szCs w:val="18"/>
          <w:lang w:eastAsia="de-DE"/>
        </w:rPr>
        <w:t>Dot</w:t>
      </w:r>
      <w:proofErr w:type="spellEnd"/>
      <w:r w:rsidRPr="00093F3C">
        <w:rPr>
          <w:rFonts w:ascii="AppleSystemUIFont" w:eastAsiaTheme="minorHAnsi" w:hAnsi="AppleSystemUIFont" w:cs="AppleSystemUIFont"/>
          <w:sz w:val="18"/>
          <w:szCs w:val="18"/>
          <w:lang w:eastAsia="de-DE"/>
        </w:rPr>
        <w:t>® Design Awards, ausgezeichnet.</w:t>
      </w:r>
    </w:p>
    <w:p w14:paraId="0B8F4600" w14:textId="77777777" w:rsidR="00261B04" w:rsidRPr="00093F3C" w:rsidRDefault="00261B04" w:rsidP="00261B04">
      <w:pPr>
        <w:autoSpaceDE w:val="0"/>
        <w:autoSpaceDN w:val="0"/>
        <w:adjustRightInd w:val="0"/>
        <w:rPr>
          <w:rFonts w:ascii="AppleSystemUIFont" w:eastAsiaTheme="minorHAnsi" w:hAnsi="AppleSystemUIFont" w:cs="AppleSystemUIFont"/>
          <w:sz w:val="18"/>
          <w:szCs w:val="18"/>
          <w:lang w:eastAsia="de-DE"/>
        </w:rPr>
      </w:pPr>
    </w:p>
    <w:p w14:paraId="435413F0" w14:textId="74320848" w:rsidR="004D6A05" w:rsidRPr="00093F3C" w:rsidRDefault="00261B04" w:rsidP="00261B04">
      <w:pPr>
        <w:autoSpaceDE w:val="0"/>
        <w:autoSpaceDN w:val="0"/>
        <w:adjustRightInd w:val="0"/>
        <w:rPr>
          <w:rFonts w:ascii="AppleSystemUIFont" w:eastAsiaTheme="minorHAnsi" w:hAnsi="AppleSystemUIFont" w:cs="AppleSystemUIFont"/>
          <w:sz w:val="18"/>
          <w:szCs w:val="18"/>
          <w:lang w:eastAsia="de-DE"/>
        </w:rPr>
      </w:pPr>
      <w:r w:rsidRPr="00093F3C">
        <w:rPr>
          <w:rFonts w:ascii="AppleSystemUIFont" w:eastAsiaTheme="minorHAnsi" w:hAnsi="AppleSystemUIFont" w:cs="AppleSystemUIFont"/>
          <w:sz w:val="18"/>
          <w:szCs w:val="18"/>
          <w:lang w:eastAsia="de-DE"/>
        </w:rPr>
        <w:t xml:space="preserve">Weitere Informationen über die Adam Hall Group und die Abteilung Adam Hall Integrated Systems finden Sie unter </w:t>
      </w:r>
      <w:hyperlink r:id="rId12" w:history="1">
        <w:r w:rsidRPr="00093F3C">
          <w:rPr>
            <w:rStyle w:val="Hyperlink"/>
            <w:rFonts w:ascii="AppleSystemUIFont" w:eastAsiaTheme="minorHAnsi" w:hAnsi="AppleSystemUIFont" w:cs="AppleSystemUIFont"/>
            <w:sz w:val="18"/>
            <w:szCs w:val="18"/>
            <w:lang w:eastAsia="de-DE"/>
          </w:rPr>
          <w:t>adamhall.com</w:t>
        </w:r>
      </w:hyperlink>
      <w:r w:rsidRPr="00093F3C">
        <w:rPr>
          <w:rFonts w:ascii="AppleSystemUIFont" w:eastAsiaTheme="minorHAnsi" w:hAnsi="AppleSystemUIFont" w:cs="AppleSystemUIFont"/>
          <w:color w:val="DCA10D"/>
          <w:sz w:val="18"/>
          <w:szCs w:val="18"/>
          <w:lang w:eastAsia="de-DE"/>
        </w:rPr>
        <w:t xml:space="preserve"> </w:t>
      </w:r>
      <w:r w:rsidRPr="00093F3C">
        <w:rPr>
          <w:rFonts w:ascii="AppleSystemUIFont" w:eastAsiaTheme="minorHAnsi" w:hAnsi="AppleSystemUIFont" w:cs="AppleSystemUIFont"/>
          <w:sz w:val="18"/>
          <w:szCs w:val="18"/>
          <w:lang w:eastAsia="de-DE"/>
        </w:rPr>
        <w:t>oder rufen Sie die B2B-Service-Hotline +49 6081 9419 300 an.</w:t>
      </w:r>
    </w:p>
    <w:sectPr w:rsidR="004D6A05" w:rsidRPr="00093F3C" w:rsidSect="00245F20">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F9940" w14:textId="77777777" w:rsidR="00EC521E" w:rsidRDefault="00EC521E" w:rsidP="004330C6">
      <w:r>
        <w:separator/>
      </w:r>
    </w:p>
  </w:endnote>
  <w:endnote w:type="continuationSeparator" w:id="0">
    <w:p w14:paraId="638B8CED" w14:textId="77777777" w:rsidR="00EC521E" w:rsidRDefault="00EC521E" w:rsidP="004330C6">
      <w:r>
        <w:continuationSeparator/>
      </w:r>
    </w:p>
  </w:endnote>
  <w:endnote w:type="continuationNotice" w:id="1">
    <w:p w14:paraId="4E6627E0" w14:textId="77777777" w:rsidR="00EC521E" w:rsidRDefault="00EC52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EC521E">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3.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AA2F2" w14:textId="77777777" w:rsidR="00EC521E" w:rsidRDefault="00EC521E" w:rsidP="004330C6">
      <w:r>
        <w:separator/>
      </w:r>
    </w:p>
  </w:footnote>
  <w:footnote w:type="continuationSeparator" w:id="0">
    <w:p w14:paraId="1DBB3BD8" w14:textId="77777777" w:rsidR="00EC521E" w:rsidRDefault="00EC521E" w:rsidP="004330C6">
      <w:r>
        <w:continuationSeparator/>
      </w:r>
    </w:p>
  </w:footnote>
  <w:footnote w:type="continuationNotice" w:id="1">
    <w:p w14:paraId="43250FE5" w14:textId="77777777" w:rsidR="00EC521E" w:rsidRDefault="00EC52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C83D87" w:rsidR="004330C6" w:rsidRPr="004304C9" w:rsidRDefault="00126953" w:rsidP="004330C6">
    <w:pPr>
      <w:pStyle w:val="Kopfzeile"/>
      <w:jc w:val="right"/>
      <w:rPr>
        <w:u w:val="single"/>
      </w:rPr>
    </w:pPr>
    <w:r>
      <w:rPr>
        <w:noProof/>
        <w:lang w:val="en-US" w:eastAsia="en-US" w:bidi="ar-SA"/>
      </w:rPr>
      <w:drawing>
        <wp:inline distT="0" distB="0" distL="0" distR="0" wp14:anchorId="57ED5E53" wp14:editId="7F91168E">
          <wp:extent cx="3216424" cy="711200"/>
          <wp:effectExtent l="0" t="0" r="0" b="0"/>
          <wp:docPr id="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248325" cy="718254"/>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1EB6"/>
    <w:rsid w:val="00012478"/>
    <w:rsid w:val="0001272F"/>
    <w:rsid w:val="00013924"/>
    <w:rsid w:val="000144F1"/>
    <w:rsid w:val="00016A96"/>
    <w:rsid w:val="0002119C"/>
    <w:rsid w:val="00021D23"/>
    <w:rsid w:val="000237B4"/>
    <w:rsid w:val="00023886"/>
    <w:rsid w:val="00025C61"/>
    <w:rsid w:val="00026BBE"/>
    <w:rsid w:val="000310C8"/>
    <w:rsid w:val="00031E80"/>
    <w:rsid w:val="00033981"/>
    <w:rsid w:val="00042DFF"/>
    <w:rsid w:val="000466D9"/>
    <w:rsid w:val="00046C12"/>
    <w:rsid w:val="000619FA"/>
    <w:rsid w:val="00065343"/>
    <w:rsid w:val="00071B90"/>
    <w:rsid w:val="00072E19"/>
    <w:rsid w:val="00072F4C"/>
    <w:rsid w:val="00073824"/>
    <w:rsid w:val="00073BAC"/>
    <w:rsid w:val="00076E54"/>
    <w:rsid w:val="000818EA"/>
    <w:rsid w:val="00084FC4"/>
    <w:rsid w:val="000857C6"/>
    <w:rsid w:val="00085BC4"/>
    <w:rsid w:val="00086C2C"/>
    <w:rsid w:val="00087680"/>
    <w:rsid w:val="00092E57"/>
    <w:rsid w:val="00093AB0"/>
    <w:rsid w:val="00093B1E"/>
    <w:rsid w:val="00093F3C"/>
    <w:rsid w:val="00094511"/>
    <w:rsid w:val="00094AE6"/>
    <w:rsid w:val="000953FA"/>
    <w:rsid w:val="000A2210"/>
    <w:rsid w:val="000A5344"/>
    <w:rsid w:val="000A5712"/>
    <w:rsid w:val="000A5C5D"/>
    <w:rsid w:val="000A7A25"/>
    <w:rsid w:val="000B0857"/>
    <w:rsid w:val="000B6D57"/>
    <w:rsid w:val="000C154F"/>
    <w:rsid w:val="000C1C6F"/>
    <w:rsid w:val="000C27E2"/>
    <w:rsid w:val="000C2D39"/>
    <w:rsid w:val="000C5BAB"/>
    <w:rsid w:val="000C6A86"/>
    <w:rsid w:val="000C6D4C"/>
    <w:rsid w:val="000C79A0"/>
    <w:rsid w:val="000C79AD"/>
    <w:rsid w:val="000D3A5C"/>
    <w:rsid w:val="000D452C"/>
    <w:rsid w:val="000D5082"/>
    <w:rsid w:val="000E1221"/>
    <w:rsid w:val="000E1872"/>
    <w:rsid w:val="000E3096"/>
    <w:rsid w:val="000E3EBF"/>
    <w:rsid w:val="000E5E4D"/>
    <w:rsid w:val="000E673F"/>
    <w:rsid w:val="000F0F21"/>
    <w:rsid w:val="000F2DEC"/>
    <w:rsid w:val="000F4D9B"/>
    <w:rsid w:val="00103362"/>
    <w:rsid w:val="00106C50"/>
    <w:rsid w:val="00106F2E"/>
    <w:rsid w:val="00107AFF"/>
    <w:rsid w:val="00111329"/>
    <w:rsid w:val="00113043"/>
    <w:rsid w:val="00114029"/>
    <w:rsid w:val="00116E29"/>
    <w:rsid w:val="00117B88"/>
    <w:rsid w:val="00120265"/>
    <w:rsid w:val="00121421"/>
    <w:rsid w:val="00122D92"/>
    <w:rsid w:val="00124F49"/>
    <w:rsid w:val="00126953"/>
    <w:rsid w:val="00130C74"/>
    <w:rsid w:val="00131202"/>
    <w:rsid w:val="00133568"/>
    <w:rsid w:val="0013446E"/>
    <w:rsid w:val="00134EF8"/>
    <w:rsid w:val="001359F5"/>
    <w:rsid w:val="00135BAE"/>
    <w:rsid w:val="0013668C"/>
    <w:rsid w:val="0014061A"/>
    <w:rsid w:val="00142AC5"/>
    <w:rsid w:val="00143ECC"/>
    <w:rsid w:val="001452D7"/>
    <w:rsid w:val="00145E8F"/>
    <w:rsid w:val="00147658"/>
    <w:rsid w:val="001543F7"/>
    <w:rsid w:val="0016195F"/>
    <w:rsid w:val="001639A0"/>
    <w:rsid w:val="00164685"/>
    <w:rsid w:val="00165F37"/>
    <w:rsid w:val="001710E6"/>
    <w:rsid w:val="00175DBD"/>
    <w:rsid w:val="001805EE"/>
    <w:rsid w:val="00182D08"/>
    <w:rsid w:val="00182E91"/>
    <w:rsid w:val="00184D8B"/>
    <w:rsid w:val="001905C4"/>
    <w:rsid w:val="00190662"/>
    <w:rsid w:val="00194298"/>
    <w:rsid w:val="001956C4"/>
    <w:rsid w:val="00197104"/>
    <w:rsid w:val="00197B71"/>
    <w:rsid w:val="00197BE9"/>
    <w:rsid w:val="001A0027"/>
    <w:rsid w:val="001A073B"/>
    <w:rsid w:val="001A0CD2"/>
    <w:rsid w:val="001A1584"/>
    <w:rsid w:val="001A43C0"/>
    <w:rsid w:val="001A4A62"/>
    <w:rsid w:val="001B01AE"/>
    <w:rsid w:val="001B02E2"/>
    <w:rsid w:val="001B0461"/>
    <w:rsid w:val="001B3AC9"/>
    <w:rsid w:val="001B3BF9"/>
    <w:rsid w:val="001B59C4"/>
    <w:rsid w:val="001B7E2C"/>
    <w:rsid w:val="001C12B2"/>
    <w:rsid w:val="001C5825"/>
    <w:rsid w:val="001C5D7F"/>
    <w:rsid w:val="001C5FEA"/>
    <w:rsid w:val="001D15D8"/>
    <w:rsid w:val="001D3919"/>
    <w:rsid w:val="001D6F99"/>
    <w:rsid w:val="001E2625"/>
    <w:rsid w:val="001E4D60"/>
    <w:rsid w:val="001E51CC"/>
    <w:rsid w:val="001E6845"/>
    <w:rsid w:val="001F02C2"/>
    <w:rsid w:val="001F0E84"/>
    <w:rsid w:val="001F10C9"/>
    <w:rsid w:val="001F4FEE"/>
    <w:rsid w:val="001F6733"/>
    <w:rsid w:val="0020235E"/>
    <w:rsid w:val="0020289F"/>
    <w:rsid w:val="002034DB"/>
    <w:rsid w:val="00207525"/>
    <w:rsid w:val="00210A34"/>
    <w:rsid w:val="00211528"/>
    <w:rsid w:val="00215123"/>
    <w:rsid w:val="00216B81"/>
    <w:rsid w:val="002171CF"/>
    <w:rsid w:val="002176EA"/>
    <w:rsid w:val="002209E2"/>
    <w:rsid w:val="00224636"/>
    <w:rsid w:val="00225884"/>
    <w:rsid w:val="00226FB4"/>
    <w:rsid w:val="0023005D"/>
    <w:rsid w:val="00233AA6"/>
    <w:rsid w:val="002346A4"/>
    <w:rsid w:val="00236CF6"/>
    <w:rsid w:val="00236DC9"/>
    <w:rsid w:val="002371ED"/>
    <w:rsid w:val="002415D8"/>
    <w:rsid w:val="00243B58"/>
    <w:rsid w:val="00244F2D"/>
    <w:rsid w:val="00245F20"/>
    <w:rsid w:val="0024709A"/>
    <w:rsid w:val="00247B14"/>
    <w:rsid w:val="00247EDB"/>
    <w:rsid w:val="002518AB"/>
    <w:rsid w:val="00251AEE"/>
    <w:rsid w:val="00253741"/>
    <w:rsid w:val="00253E5A"/>
    <w:rsid w:val="00254C54"/>
    <w:rsid w:val="002555A2"/>
    <w:rsid w:val="002557B5"/>
    <w:rsid w:val="00261B04"/>
    <w:rsid w:val="00262160"/>
    <w:rsid w:val="00262FC1"/>
    <w:rsid w:val="002670A6"/>
    <w:rsid w:val="00270C10"/>
    <w:rsid w:val="00270E73"/>
    <w:rsid w:val="00272C87"/>
    <w:rsid w:val="0027394B"/>
    <w:rsid w:val="00281242"/>
    <w:rsid w:val="00283958"/>
    <w:rsid w:val="0028457E"/>
    <w:rsid w:val="00284CE2"/>
    <w:rsid w:val="00285810"/>
    <w:rsid w:val="002954C4"/>
    <w:rsid w:val="002956B9"/>
    <w:rsid w:val="002960A4"/>
    <w:rsid w:val="00296586"/>
    <w:rsid w:val="00296AEA"/>
    <w:rsid w:val="002A231C"/>
    <w:rsid w:val="002A3CDC"/>
    <w:rsid w:val="002A4942"/>
    <w:rsid w:val="002A4CB3"/>
    <w:rsid w:val="002A4CC0"/>
    <w:rsid w:val="002A6B90"/>
    <w:rsid w:val="002A71BC"/>
    <w:rsid w:val="002B0FE6"/>
    <w:rsid w:val="002B2157"/>
    <w:rsid w:val="002B49DF"/>
    <w:rsid w:val="002B520A"/>
    <w:rsid w:val="002C32D6"/>
    <w:rsid w:val="002C38B9"/>
    <w:rsid w:val="002C64C0"/>
    <w:rsid w:val="002C67E9"/>
    <w:rsid w:val="002D3AB9"/>
    <w:rsid w:val="002D3E93"/>
    <w:rsid w:val="002D3FFD"/>
    <w:rsid w:val="002D4A1E"/>
    <w:rsid w:val="002D5B09"/>
    <w:rsid w:val="002D601D"/>
    <w:rsid w:val="002E34A7"/>
    <w:rsid w:val="002E497E"/>
    <w:rsid w:val="002F20E1"/>
    <w:rsid w:val="002F3208"/>
    <w:rsid w:val="002F3B2B"/>
    <w:rsid w:val="002F60FD"/>
    <w:rsid w:val="002F77A1"/>
    <w:rsid w:val="002F7BE8"/>
    <w:rsid w:val="003001B6"/>
    <w:rsid w:val="00302508"/>
    <w:rsid w:val="003067CC"/>
    <w:rsid w:val="00306989"/>
    <w:rsid w:val="00311FA5"/>
    <w:rsid w:val="0031413B"/>
    <w:rsid w:val="003162DC"/>
    <w:rsid w:val="003166F2"/>
    <w:rsid w:val="00317208"/>
    <w:rsid w:val="003206A9"/>
    <w:rsid w:val="00320BB7"/>
    <w:rsid w:val="003254DC"/>
    <w:rsid w:val="00326928"/>
    <w:rsid w:val="00331396"/>
    <w:rsid w:val="00331C69"/>
    <w:rsid w:val="003378AB"/>
    <w:rsid w:val="0034015D"/>
    <w:rsid w:val="00340CFE"/>
    <w:rsid w:val="00340FD4"/>
    <w:rsid w:val="00341117"/>
    <w:rsid w:val="003416F0"/>
    <w:rsid w:val="003420A2"/>
    <w:rsid w:val="00342F94"/>
    <w:rsid w:val="003458A7"/>
    <w:rsid w:val="00347BE6"/>
    <w:rsid w:val="003520A7"/>
    <w:rsid w:val="003524DE"/>
    <w:rsid w:val="00353521"/>
    <w:rsid w:val="00354EDD"/>
    <w:rsid w:val="00356045"/>
    <w:rsid w:val="00357B4D"/>
    <w:rsid w:val="00361098"/>
    <w:rsid w:val="0036129A"/>
    <w:rsid w:val="00362474"/>
    <w:rsid w:val="00362C61"/>
    <w:rsid w:val="00365DE0"/>
    <w:rsid w:val="00365E22"/>
    <w:rsid w:val="003716B9"/>
    <w:rsid w:val="00371E2F"/>
    <w:rsid w:val="00372B93"/>
    <w:rsid w:val="0037330B"/>
    <w:rsid w:val="0037374E"/>
    <w:rsid w:val="0037421A"/>
    <w:rsid w:val="003778AC"/>
    <w:rsid w:val="003817D3"/>
    <w:rsid w:val="003834DC"/>
    <w:rsid w:val="003835DD"/>
    <w:rsid w:val="003851BE"/>
    <w:rsid w:val="003864D6"/>
    <w:rsid w:val="003878DA"/>
    <w:rsid w:val="00387F10"/>
    <w:rsid w:val="00391088"/>
    <w:rsid w:val="00391FEB"/>
    <w:rsid w:val="003920A4"/>
    <w:rsid w:val="003926D4"/>
    <w:rsid w:val="00397AE1"/>
    <w:rsid w:val="003A108D"/>
    <w:rsid w:val="003A4344"/>
    <w:rsid w:val="003A439A"/>
    <w:rsid w:val="003A4E2B"/>
    <w:rsid w:val="003A7071"/>
    <w:rsid w:val="003B03D0"/>
    <w:rsid w:val="003B0849"/>
    <w:rsid w:val="003B0E87"/>
    <w:rsid w:val="003B39E1"/>
    <w:rsid w:val="003B3E5D"/>
    <w:rsid w:val="003B5FD5"/>
    <w:rsid w:val="003B7D3C"/>
    <w:rsid w:val="003C3F56"/>
    <w:rsid w:val="003C7650"/>
    <w:rsid w:val="003D0876"/>
    <w:rsid w:val="003D08B8"/>
    <w:rsid w:val="003D0E73"/>
    <w:rsid w:val="003D1AB9"/>
    <w:rsid w:val="003D3FE4"/>
    <w:rsid w:val="003E4B2D"/>
    <w:rsid w:val="003E5409"/>
    <w:rsid w:val="003E7E0B"/>
    <w:rsid w:val="003F1474"/>
    <w:rsid w:val="003F38DE"/>
    <w:rsid w:val="003F40DF"/>
    <w:rsid w:val="003F6959"/>
    <w:rsid w:val="004037C1"/>
    <w:rsid w:val="004059DC"/>
    <w:rsid w:val="00411C01"/>
    <w:rsid w:val="00412079"/>
    <w:rsid w:val="00415C69"/>
    <w:rsid w:val="00417120"/>
    <w:rsid w:val="004173E9"/>
    <w:rsid w:val="004175B6"/>
    <w:rsid w:val="0042082F"/>
    <w:rsid w:val="0042095F"/>
    <w:rsid w:val="00422766"/>
    <w:rsid w:val="00423793"/>
    <w:rsid w:val="004244A9"/>
    <w:rsid w:val="004273BC"/>
    <w:rsid w:val="004319BB"/>
    <w:rsid w:val="00432C94"/>
    <w:rsid w:val="004330C6"/>
    <w:rsid w:val="00435CF4"/>
    <w:rsid w:val="004360A7"/>
    <w:rsid w:val="004370E1"/>
    <w:rsid w:val="0043733D"/>
    <w:rsid w:val="004413F1"/>
    <w:rsid w:val="00445DF3"/>
    <w:rsid w:val="00446E02"/>
    <w:rsid w:val="00454D01"/>
    <w:rsid w:val="00454F01"/>
    <w:rsid w:val="00455A10"/>
    <w:rsid w:val="00455A64"/>
    <w:rsid w:val="004611CD"/>
    <w:rsid w:val="004624FD"/>
    <w:rsid w:val="0046543C"/>
    <w:rsid w:val="00467743"/>
    <w:rsid w:val="0047141F"/>
    <w:rsid w:val="00471643"/>
    <w:rsid w:val="004736E1"/>
    <w:rsid w:val="004739EC"/>
    <w:rsid w:val="00474003"/>
    <w:rsid w:val="00481A92"/>
    <w:rsid w:val="00483EB9"/>
    <w:rsid w:val="0048445A"/>
    <w:rsid w:val="00485602"/>
    <w:rsid w:val="004858F2"/>
    <w:rsid w:val="00491407"/>
    <w:rsid w:val="00493C0A"/>
    <w:rsid w:val="0049442A"/>
    <w:rsid w:val="00494BA5"/>
    <w:rsid w:val="00495CE2"/>
    <w:rsid w:val="004968EC"/>
    <w:rsid w:val="004A1002"/>
    <w:rsid w:val="004A49A8"/>
    <w:rsid w:val="004A5441"/>
    <w:rsid w:val="004A5BF5"/>
    <w:rsid w:val="004A6A22"/>
    <w:rsid w:val="004B0410"/>
    <w:rsid w:val="004B5910"/>
    <w:rsid w:val="004B5B8B"/>
    <w:rsid w:val="004B6A53"/>
    <w:rsid w:val="004C0829"/>
    <w:rsid w:val="004C0BA2"/>
    <w:rsid w:val="004C0D5B"/>
    <w:rsid w:val="004C4667"/>
    <w:rsid w:val="004C47A0"/>
    <w:rsid w:val="004C54C0"/>
    <w:rsid w:val="004C55F6"/>
    <w:rsid w:val="004C5926"/>
    <w:rsid w:val="004D1121"/>
    <w:rsid w:val="004D3BB0"/>
    <w:rsid w:val="004D54E9"/>
    <w:rsid w:val="004D6A05"/>
    <w:rsid w:val="004D6F80"/>
    <w:rsid w:val="004E134D"/>
    <w:rsid w:val="004E1958"/>
    <w:rsid w:val="004E19CF"/>
    <w:rsid w:val="004E2111"/>
    <w:rsid w:val="004E285C"/>
    <w:rsid w:val="004F4589"/>
    <w:rsid w:val="004F5412"/>
    <w:rsid w:val="004F734D"/>
    <w:rsid w:val="005003D9"/>
    <w:rsid w:val="00506581"/>
    <w:rsid w:val="00506B54"/>
    <w:rsid w:val="00507E4C"/>
    <w:rsid w:val="005107BC"/>
    <w:rsid w:val="00511BAD"/>
    <w:rsid w:val="00512A72"/>
    <w:rsid w:val="00514576"/>
    <w:rsid w:val="005208EC"/>
    <w:rsid w:val="00521A23"/>
    <w:rsid w:val="00525618"/>
    <w:rsid w:val="00525F4A"/>
    <w:rsid w:val="00526DC1"/>
    <w:rsid w:val="00531A4F"/>
    <w:rsid w:val="005335D2"/>
    <w:rsid w:val="005350B0"/>
    <w:rsid w:val="00543D49"/>
    <w:rsid w:val="00545805"/>
    <w:rsid w:val="00546AE6"/>
    <w:rsid w:val="0055087C"/>
    <w:rsid w:val="00554125"/>
    <w:rsid w:val="00557ADB"/>
    <w:rsid w:val="00557B80"/>
    <w:rsid w:val="00566C47"/>
    <w:rsid w:val="00573615"/>
    <w:rsid w:val="005740BF"/>
    <w:rsid w:val="005744F5"/>
    <w:rsid w:val="00576210"/>
    <w:rsid w:val="0057690B"/>
    <w:rsid w:val="00576BC9"/>
    <w:rsid w:val="005840F6"/>
    <w:rsid w:val="0059136A"/>
    <w:rsid w:val="00591431"/>
    <w:rsid w:val="00593F8E"/>
    <w:rsid w:val="005A029F"/>
    <w:rsid w:val="005A1A62"/>
    <w:rsid w:val="005A1ACC"/>
    <w:rsid w:val="005A1E45"/>
    <w:rsid w:val="005A68F6"/>
    <w:rsid w:val="005B0E42"/>
    <w:rsid w:val="005B40BC"/>
    <w:rsid w:val="005B49DD"/>
    <w:rsid w:val="005B7BB6"/>
    <w:rsid w:val="005C09DC"/>
    <w:rsid w:val="005C3632"/>
    <w:rsid w:val="005C3B7F"/>
    <w:rsid w:val="005C4370"/>
    <w:rsid w:val="005C4A93"/>
    <w:rsid w:val="005C65C5"/>
    <w:rsid w:val="005D004D"/>
    <w:rsid w:val="005D2A25"/>
    <w:rsid w:val="005D3457"/>
    <w:rsid w:val="005D45A1"/>
    <w:rsid w:val="005D4D95"/>
    <w:rsid w:val="005D4E2E"/>
    <w:rsid w:val="005E7169"/>
    <w:rsid w:val="005E7263"/>
    <w:rsid w:val="005F14A6"/>
    <w:rsid w:val="005F2899"/>
    <w:rsid w:val="005F2FA3"/>
    <w:rsid w:val="005F3307"/>
    <w:rsid w:val="005F3FF6"/>
    <w:rsid w:val="005F6032"/>
    <w:rsid w:val="005F6DC8"/>
    <w:rsid w:val="00600743"/>
    <w:rsid w:val="00600DD1"/>
    <w:rsid w:val="0060526A"/>
    <w:rsid w:val="006054DA"/>
    <w:rsid w:val="00610CDC"/>
    <w:rsid w:val="00616381"/>
    <w:rsid w:val="006174E6"/>
    <w:rsid w:val="00625F74"/>
    <w:rsid w:val="006276A2"/>
    <w:rsid w:val="0063132F"/>
    <w:rsid w:val="00633CC0"/>
    <w:rsid w:val="006341EC"/>
    <w:rsid w:val="006355C2"/>
    <w:rsid w:val="006357EB"/>
    <w:rsid w:val="00635B71"/>
    <w:rsid w:val="00640BCD"/>
    <w:rsid w:val="00641372"/>
    <w:rsid w:val="00645254"/>
    <w:rsid w:val="00645AA1"/>
    <w:rsid w:val="00652A61"/>
    <w:rsid w:val="006534BD"/>
    <w:rsid w:val="00653B7A"/>
    <w:rsid w:val="006613C8"/>
    <w:rsid w:val="00667291"/>
    <w:rsid w:val="00670CFE"/>
    <w:rsid w:val="0067131C"/>
    <w:rsid w:val="00671D60"/>
    <w:rsid w:val="006777DC"/>
    <w:rsid w:val="006811A8"/>
    <w:rsid w:val="00681A06"/>
    <w:rsid w:val="00683F82"/>
    <w:rsid w:val="00687076"/>
    <w:rsid w:val="00691110"/>
    <w:rsid w:val="0069281C"/>
    <w:rsid w:val="006932A2"/>
    <w:rsid w:val="00695E19"/>
    <w:rsid w:val="00697CB3"/>
    <w:rsid w:val="006A2793"/>
    <w:rsid w:val="006A3D41"/>
    <w:rsid w:val="006A4552"/>
    <w:rsid w:val="006B4758"/>
    <w:rsid w:val="006B4C14"/>
    <w:rsid w:val="006B4DD2"/>
    <w:rsid w:val="006B763C"/>
    <w:rsid w:val="006B7A3B"/>
    <w:rsid w:val="006C2799"/>
    <w:rsid w:val="006C45CF"/>
    <w:rsid w:val="006C6659"/>
    <w:rsid w:val="006C6DBE"/>
    <w:rsid w:val="006D2E7A"/>
    <w:rsid w:val="006D65AA"/>
    <w:rsid w:val="006E2CFE"/>
    <w:rsid w:val="006E34FD"/>
    <w:rsid w:val="006E3C80"/>
    <w:rsid w:val="006E4981"/>
    <w:rsid w:val="006E651F"/>
    <w:rsid w:val="006E767C"/>
    <w:rsid w:val="006F021D"/>
    <w:rsid w:val="006F21AE"/>
    <w:rsid w:val="006F4FEB"/>
    <w:rsid w:val="006F6042"/>
    <w:rsid w:val="006F7A48"/>
    <w:rsid w:val="007009A4"/>
    <w:rsid w:val="00700CFB"/>
    <w:rsid w:val="00703E54"/>
    <w:rsid w:val="0070565E"/>
    <w:rsid w:val="0070652F"/>
    <w:rsid w:val="00711806"/>
    <w:rsid w:val="007153F5"/>
    <w:rsid w:val="00715C0A"/>
    <w:rsid w:val="00715EE7"/>
    <w:rsid w:val="00716A8B"/>
    <w:rsid w:val="007201F8"/>
    <w:rsid w:val="00721C7D"/>
    <w:rsid w:val="0072231E"/>
    <w:rsid w:val="00722692"/>
    <w:rsid w:val="00723BDD"/>
    <w:rsid w:val="007242DF"/>
    <w:rsid w:val="00727E4C"/>
    <w:rsid w:val="00732798"/>
    <w:rsid w:val="00733A9F"/>
    <w:rsid w:val="00735620"/>
    <w:rsid w:val="007367D3"/>
    <w:rsid w:val="00740110"/>
    <w:rsid w:val="00745291"/>
    <w:rsid w:val="007470A9"/>
    <w:rsid w:val="00750249"/>
    <w:rsid w:val="00750549"/>
    <w:rsid w:val="00751FD6"/>
    <w:rsid w:val="00755F52"/>
    <w:rsid w:val="00756F12"/>
    <w:rsid w:val="00760021"/>
    <w:rsid w:val="00761C5D"/>
    <w:rsid w:val="007621B9"/>
    <w:rsid w:val="00765D87"/>
    <w:rsid w:val="007676FA"/>
    <w:rsid w:val="00771FB8"/>
    <w:rsid w:val="00773419"/>
    <w:rsid w:val="0077345C"/>
    <w:rsid w:val="007748BE"/>
    <w:rsid w:val="00775BF5"/>
    <w:rsid w:val="00776AFD"/>
    <w:rsid w:val="00777053"/>
    <w:rsid w:val="00777F1B"/>
    <w:rsid w:val="007800E8"/>
    <w:rsid w:val="00780A4D"/>
    <w:rsid w:val="00780A56"/>
    <w:rsid w:val="0078108C"/>
    <w:rsid w:val="007838D5"/>
    <w:rsid w:val="00783B81"/>
    <w:rsid w:val="00783C4C"/>
    <w:rsid w:val="007859D1"/>
    <w:rsid w:val="00785AFE"/>
    <w:rsid w:val="00786091"/>
    <w:rsid w:val="00786582"/>
    <w:rsid w:val="007878A6"/>
    <w:rsid w:val="00787AD0"/>
    <w:rsid w:val="007934A4"/>
    <w:rsid w:val="0079422C"/>
    <w:rsid w:val="00794BD0"/>
    <w:rsid w:val="0079754E"/>
    <w:rsid w:val="007A308E"/>
    <w:rsid w:val="007B2424"/>
    <w:rsid w:val="007B2D26"/>
    <w:rsid w:val="007B35B6"/>
    <w:rsid w:val="007B5DB0"/>
    <w:rsid w:val="007B5FC4"/>
    <w:rsid w:val="007B788E"/>
    <w:rsid w:val="007C398C"/>
    <w:rsid w:val="007C51E2"/>
    <w:rsid w:val="007C6526"/>
    <w:rsid w:val="007C7643"/>
    <w:rsid w:val="007C7764"/>
    <w:rsid w:val="007D1E65"/>
    <w:rsid w:val="007D26F5"/>
    <w:rsid w:val="007D3226"/>
    <w:rsid w:val="007D34B2"/>
    <w:rsid w:val="007D5BC5"/>
    <w:rsid w:val="007D7F23"/>
    <w:rsid w:val="007E04F9"/>
    <w:rsid w:val="007E0E00"/>
    <w:rsid w:val="007E2EE8"/>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6772"/>
    <w:rsid w:val="00810146"/>
    <w:rsid w:val="00811363"/>
    <w:rsid w:val="00812764"/>
    <w:rsid w:val="00813EDE"/>
    <w:rsid w:val="00815D77"/>
    <w:rsid w:val="008209B3"/>
    <w:rsid w:val="00821AA6"/>
    <w:rsid w:val="00822DA3"/>
    <w:rsid w:val="008248A6"/>
    <w:rsid w:val="00824AB7"/>
    <w:rsid w:val="00824AE9"/>
    <w:rsid w:val="00827678"/>
    <w:rsid w:val="00827FBE"/>
    <w:rsid w:val="00831D2E"/>
    <w:rsid w:val="00833CB4"/>
    <w:rsid w:val="00840293"/>
    <w:rsid w:val="00844B44"/>
    <w:rsid w:val="00845F75"/>
    <w:rsid w:val="008474CD"/>
    <w:rsid w:val="00852DA5"/>
    <w:rsid w:val="00853BC1"/>
    <w:rsid w:val="00856D6E"/>
    <w:rsid w:val="008606C1"/>
    <w:rsid w:val="00861386"/>
    <w:rsid w:val="00862FC4"/>
    <w:rsid w:val="008635C3"/>
    <w:rsid w:val="00863EAD"/>
    <w:rsid w:val="0086423D"/>
    <w:rsid w:val="00872F41"/>
    <w:rsid w:val="008743FF"/>
    <w:rsid w:val="00875502"/>
    <w:rsid w:val="008837B2"/>
    <w:rsid w:val="008872BA"/>
    <w:rsid w:val="00887DDB"/>
    <w:rsid w:val="0089623F"/>
    <w:rsid w:val="008A0CC1"/>
    <w:rsid w:val="008A3164"/>
    <w:rsid w:val="008A3712"/>
    <w:rsid w:val="008A4DB5"/>
    <w:rsid w:val="008C08B8"/>
    <w:rsid w:val="008C12E9"/>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5236"/>
    <w:rsid w:val="008F6FFC"/>
    <w:rsid w:val="00900593"/>
    <w:rsid w:val="00904362"/>
    <w:rsid w:val="00905794"/>
    <w:rsid w:val="009104A5"/>
    <w:rsid w:val="009139FB"/>
    <w:rsid w:val="00913A6C"/>
    <w:rsid w:val="0091412C"/>
    <w:rsid w:val="00914832"/>
    <w:rsid w:val="00916F1C"/>
    <w:rsid w:val="00917BD4"/>
    <w:rsid w:val="009204CD"/>
    <w:rsid w:val="00920BFE"/>
    <w:rsid w:val="00922DAF"/>
    <w:rsid w:val="00925B91"/>
    <w:rsid w:val="0092757C"/>
    <w:rsid w:val="00933D02"/>
    <w:rsid w:val="0094282C"/>
    <w:rsid w:val="00942CD4"/>
    <w:rsid w:val="00943493"/>
    <w:rsid w:val="0094377D"/>
    <w:rsid w:val="0094637E"/>
    <w:rsid w:val="00947AAE"/>
    <w:rsid w:val="0095102E"/>
    <w:rsid w:val="0095148D"/>
    <w:rsid w:val="00955B85"/>
    <w:rsid w:val="00957355"/>
    <w:rsid w:val="0096430B"/>
    <w:rsid w:val="009643EB"/>
    <w:rsid w:val="00964D2F"/>
    <w:rsid w:val="009679FD"/>
    <w:rsid w:val="00967CA6"/>
    <w:rsid w:val="00970D9C"/>
    <w:rsid w:val="0097368B"/>
    <w:rsid w:val="00977584"/>
    <w:rsid w:val="009778CC"/>
    <w:rsid w:val="00977D9F"/>
    <w:rsid w:val="00984C15"/>
    <w:rsid w:val="00985EB0"/>
    <w:rsid w:val="00986235"/>
    <w:rsid w:val="00986817"/>
    <w:rsid w:val="00991CAE"/>
    <w:rsid w:val="0099352B"/>
    <w:rsid w:val="009A2A28"/>
    <w:rsid w:val="009A6C47"/>
    <w:rsid w:val="009B256E"/>
    <w:rsid w:val="009B4403"/>
    <w:rsid w:val="009B45B9"/>
    <w:rsid w:val="009B4941"/>
    <w:rsid w:val="009B56F9"/>
    <w:rsid w:val="009B6B63"/>
    <w:rsid w:val="009B7F41"/>
    <w:rsid w:val="009C2121"/>
    <w:rsid w:val="009C4597"/>
    <w:rsid w:val="009D0E75"/>
    <w:rsid w:val="009D35BA"/>
    <w:rsid w:val="009E41F8"/>
    <w:rsid w:val="009E697D"/>
    <w:rsid w:val="009E7449"/>
    <w:rsid w:val="009F0541"/>
    <w:rsid w:val="009F0FB4"/>
    <w:rsid w:val="009F1E08"/>
    <w:rsid w:val="009F3971"/>
    <w:rsid w:val="009F5FC7"/>
    <w:rsid w:val="009F650C"/>
    <w:rsid w:val="009F6AD8"/>
    <w:rsid w:val="00A01F71"/>
    <w:rsid w:val="00A06774"/>
    <w:rsid w:val="00A06844"/>
    <w:rsid w:val="00A06CE9"/>
    <w:rsid w:val="00A07409"/>
    <w:rsid w:val="00A07934"/>
    <w:rsid w:val="00A159D2"/>
    <w:rsid w:val="00A16704"/>
    <w:rsid w:val="00A17E32"/>
    <w:rsid w:val="00A20BD0"/>
    <w:rsid w:val="00A22785"/>
    <w:rsid w:val="00A279E4"/>
    <w:rsid w:val="00A345E5"/>
    <w:rsid w:val="00A34666"/>
    <w:rsid w:val="00A34A48"/>
    <w:rsid w:val="00A35289"/>
    <w:rsid w:val="00A36668"/>
    <w:rsid w:val="00A41BA8"/>
    <w:rsid w:val="00A42326"/>
    <w:rsid w:val="00A44566"/>
    <w:rsid w:val="00A57A45"/>
    <w:rsid w:val="00A605A1"/>
    <w:rsid w:val="00A61537"/>
    <w:rsid w:val="00A65CF8"/>
    <w:rsid w:val="00A67983"/>
    <w:rsid w:val="00A703E3"/>
    <w:rsid w:val="00A70816"/>
    <w:rsid w:val="00A71B6D"/>
    <w:rsid w:val="00A7259C"/>
    <w:rsid w:val="00A738EB"/>
    <w:rsid w:val="00A74C03"/>
    <w:rsid w:val="00A76D46"/>
    <w:rsid w:val="00A80C18"/>
    <w:rsid w:val="00A81E60"/>
    <w:rsid w:val="00A833E6"/>
    <w:rsid w:val="00A84B16"/>
    <w:rsid w:val="00A8627D"/>
    <w:rsid w:val="00A947D9"/>
    <w:rsid w:val="00A95EEC"/>
    <w:rsid w:val="00A96DE3"/>
    <w:rsid w:val="00A97582"/>
    <w:rsid w:val="00AA07B7"/>
    <w:rsid w:val="00AA4E14"/>
    <w:rsid w:val="00AB080D"/>
    <w:rsid w:val="00AB0B14"/>
    <w:rsid w:val="00AB46D1"/>
    <w:rsid w:val="00AB4ADB"/>
    <w:rsid w:val="00AB6B06"/>
    <w:rsid w:val="00AC2E76"/>
    <w:rsid w:val="00AC3E8F"/>
    <w:rsid w:val="00AC5D9D"/>
    <w:rsid w:val="00AC62E8"/>
    <w:rsid w:val="00AC6A98"/>
    <w:rsid w:val="00AC74FA"/>
    <w:rsid w:val="00AC7C07"/>
    <w:rsid w:val="00AD14DC"/>
    <w:rsid w:val="00AD56FA"/>
    <w:rsid w:val="00AD5721"/>
    <w:rsid w:val="00AE0BCA"/>
    <w:rsid w:val="00AE3DDB"/>
    <w:rsid w:val="00AE590B"/>
    <w:rsid w:val="00AF435C"/>
    <w:rsid w:val="00AF519B"/>
    <w:rsid w:val="00AF5939"/>
    <w:rsid w:val="00AF5B54"/>
    <w:rsid w:val="00AF5DDA"/>
    <w:rsid w:val="00AF613A"/>
    <w:rsid w:val="00AF6F9D"/>
    <w:rsid w:val="00AF722F"/>
    <w:rsid w:val="00B046B0"/>
    <w:rsid w:val="00B054C7"/>
    <w:rsid w:val="00B110FD"/>
    <w:rsid w:val="00B14C14"/>
    <w:rsid w:val="00B15D7E"/>
    <w:rsid w:val="00B1716F"/>
    <w:rsid w:val="00B21945"/>
    <w:rsid w:val="00B24385"/>
    <w:rsid w:val="00B26D43"/>
    <w:rsid w:val="00B27218"/>
    <w:rsid w:val="00B33379"/>
    <w:rsid w:val="00B357A6"/>
    <w:rsid w:val="00B37C6C"/>
    <w:rsid w:val="00B41377"/>
    <w:rsid w:val="00B42DDB"/>
    <w:rsid w:val="00B43A4E"/>
    <w:rsid w:val="00B43B48"/>
    <w:rsid w:val="00B452CC"/>
    <w:rsid w:val="00B457CB"/>
    <w:rsid w:val="00B47780"/>
    <w:rsid w:val="00B56456"/>
    <w:rsid w:val="00B56B85"/>
    <w:rsid w:val="00B6033D"/>
    <w:rsid w:val="00B647D9"/>
    <w:rsid w:val="00B658B4"/>
    <w:rsid w:val="00B66DEE"/>
    <w:rsid w:val="00B6704A"/>
    <w:rsid w:val="00B7099F"/>
    <w:rsid w:val="00B712D5"/>
    <w:rsid w:val="00B740A2"/>
    <w:rsid w:val="00B74CE5"/>
    <w:rsid w:val="00B74DAC"/>
    <w:rsid w:val="00B76096"/>
    <w:rsid w:val="00B8341B"/>
    <w:rsid w:val="00B91E90"/>
    <w:rsid w:val="00B93A62"/>
    <w:rsid w:val="00B943F0"/>
    <w:rsid w:val="00BA240A"/>
    <w:rsid w:val="00BA5240"/>
    <w:rsid w:val="00BA750F"/>
    <w:rsid w:val="00BA761B"/>
    <w:rsid w:val="00BB0030"/>
    <w:rsid w:val="00BB2B79"/>
    <w:rsid w:val="00BB35C1"/>
    <w:rsid w:val="00BB6DF3"/>
    <w:rsid w:val="00BC09BE"/>
    <w:rsid w:val="00BC2C84"/>
    <w:rsid w:val="00BC417C"/>
    <w:rsid w:val="00BD018E"/>
    <w:rsid w:val="00BD0A66"/>
    <w:rsid w:val="00BD1732"/>
    <w:rsid w:val="00BD18F0"/>
    <w:rsid w:val="00BE06B0"/>
    <w:rsid w:val="00BE46CC"/>
    <w:rsid w:val="00BE4BCC"/>
    <w:rsid w:val="00BE6961"/>
    <w:rsid w:val="00BF08EA"/>
    <w:rsid w:val="00BF2A3E"/>
    <w:rsid w:val="00BF38E8"/>
    <w:rsid w:val="00BF4061"/>
    <w:rsid w:val="00BF49DD"/>
    <w:rsid w:val="00BF5816"/>
    <w:rsid w:val="00BF658A"/>
    <w:rsid w:val="00BF6A1F"/>
    <w:rsid w:val="00C02554"/>
    <w:rsid w:val="00C028A4"/>
    <w:rsid w:val="00C03E6C"/>
    <w:rsid w:val="00C1180C"/>
    <w:rsid w:val="00C13D6C"/>
    <w:rsid w:val="00C15B2A"/>
    <w:rsid w:val="00C1680C"/>
    <w:rsid w:val="00C1710D"/>
    <w:rsid w:val="00C22730"/>
    <w:rsid w:val="00C25679"/>
    <w:rsid w:val="00C274BB"/>
    <w:rsid w:val="00C31E43"/>
    <w:rsid w:val="00C35086"/>
    <w:rsid w:val="00C3535E"/>
    <w:rsid w:val="00C36F66"/>
    <w:rsid w:val="00C40390"/>
    <w:rsid w:val="00C40FE1"/>
    <w:rsid w:val="00C432CE"/>
    <w:rsid w:val="00C45959"/>
    <w:rsid w:val="00C4796C"/>
    <w:rsid w:val="00C47DE7"/>
    <w:rsid w:val="00C47ED6"/>
    <w:rsid w:val="00C5006E"/>
    <w:rsid w:val="00C550F0"/>
    <w:rsid w:val="00C5640C"/>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4373"/>
    <w:rsid w:val="00CC4853"/>
    <w:rsid w:val="00CC4FA9"/>
    <w:rsid w:val="00CC6A57"/>
    <w:rsid w:val="00CC75CD"/>
    <w:rsid w:val="00CD7F18"/>
    <w:rsid w:val="00CE06AB"/>
    <w:rsid w:val="00CE09E8"/>
    <w:rsid w:val="00CE0FF9"/>
    <w:rsid w:val="00CE1103"/>
    <w:rsid w:val="00CE5003"/>
    <w:rsid w:val="00CE6616"/>
    <w:rsid w:val="00D00355"/>
    <w:rsid w:val="00D04765"/>
    <w:rsid w:val="00D068CD"/>
    <w:rsid w:val="00D1141B"/>
    <w:rsid w:val="00D11420"/>
    <w:rsid w:val="00D1525D"/>
    <w:rsid w:val="00D15B95"/>
    <w:rsid w:val="00D178AD"/>
    <w:rsid w:val="00D17AF0"/>
    <w:rsid w:val="00D20244"/>
    <w:rsid w:val="00D20AAE"/>
    <w:rsid w:val="00D219A1"/>
    <w:rsid w:val="00D224A3"/>
    <w:rsid w:val="00D27871"/>
    <w:rsid w:val="00D301EE"/>
    <w:rsid w:val="00D3400C"/>
    <w:rsid w:val="00D36541"/>
    <w:rsid w:val="00D37E7B"/>
    <w:rsid w:val="00D45595"/>
    <w:rsid w:val="00D455BD"/>
    <w:rsid w:val="00D45AF7"/>
    <w:rsid w:val="00D47BC2"/>
    <w:rsid w:val="00D50EDF"/>
    <w:rsid w:val="00D51394"/>
    <w:rsid w:val="00D52D14"/>
    <w:rsid w:val="00D54998"/>
    <w:rsid w:val="00D56E89"/>
    <w:rsid w:val="00D60CED"/>
    <w:rsid w:val="00D62A25"/>
    <w:rsid w:val="00D63C44"/>
    <w:rsid w:val="00D66FD0"/>
    <w:rsid w:val="00D7514C"/>
    <w:rsid w:val="00D806B9"/>
    <w:rsid w:val="00D822D9"/>
    <w:rsid w:val="00D84178"/>
    <w:rsid w:val="00D84514"/>
    <w:rsid w:val="00D845EE"/>
    <w:rsid w:val="00D867F5"/>
    <w:rsid w:val="00D87DE6"/>
    <w:rsid w:val="00D909FA"/>
    <w:rsid w:val="00D915C1"/>
    <w:rsid w:val="00D92D46"/>
    <w:rsid w:val="00DA223F"/>
    <w:rsid w:val="00DA2287"/>
    <w:rsid w:val="00DA243C"/>
    <w:rsid w:val="00DA50B1"/>
    <w:rsid w:val="00DB005C"/>
    <w:rsid w:val="00DB37E7"/>
    <w:rsid w:val="00DB55D7"/>
    <w:rsid w:val="00DB760F"/>
    <w:rsid w:val="00DC01AC"/>
    <w:rsid w:val="00DC0A8B"/>
    <w:rsid w:val="00DC1945"/>
    <w:rsid w:val="00DC19EF"/>
    <w:rsid w:val="00DC1B36"/>
    <w:rsid w:val="00DC3A7A"/>
    <w:rsid w:val="00DC5B7D"/>
    <w:rsid w:val="00DD0C9B"/>
    <w:rsid w:val="00DD108E"/>
    <w:rsid w:val="00DD2F44"/>
    <w:rsid w:val="00DD35A5"/>
    <w:rsid w:val="00DD70A1"/>
    <w:rsid w:val="00DE01C7"/>
    <w:rsid w:val="00DE22EF"/>
    <w:rsid w:val="00DE295B"/>
    <w:rsid w:val="00DE2B22"/>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4ADB"/>
    <w:rsid w:val="00E05923"/>
    <w:rsid w:val="00E06A56"/>
    <w:rsid w:val="00E06E53"/>
    <w:rsid w:val="00E1081B"/>
    <w:rsid w:val="00E10C1A"/>
    <w:rsid w:val="00E15D0A"/>
    <w:rsid w:val="00E1626C"/>
    <w:rsid w:val="00E169CD"/>
    <w:rsid w:val="00E23EE4"/>
    <w:rsid w:val="00E240D9"/>
    <w:rsid w:val="00E24D88"/>
    <w:rsid w:val="00E26EAC"/>
    <w:rsid w:val="00E412F8"/>
    <w:rsid w:val="00E439F2"/>
    <w:rsid w:val="00E4607C"/>
    <w:rsid w:val="00E51577"/>
    <w:rsid w:val="00E60FA6"/>
    <w:rsid w:val="00E61645"/>
    <w:rsid w:val="00E61A9C"/>
    <w:rsid w:val="00E61F6F"/>
    <w:rsid w:val="00E62592"/>
    <w:rsid w:val="00E62A58"/>
    <w:rsid w:val="00E635F3"/>
    <w:rsid w:val="00E65921"/>
    <w:rsid w:val="00E670E1"/>
    <w:rsid w:val="00E70C96"/>
    <w:rsid w:val="00E72BA6"/>
    <w:rsid w:val="00E74672"/>
    <w:rsid w:val="00E85818"/>
    <w:rsid w:val="00E86932"/>
    <w:rsid w:val="00E94C2E"/>
    <w:rsid w:val="00E9699A"/>
    <w:rsid w:val="00E96DD6"/>
    <w:rsid w:val="00EA107B"/>
    <w:rsid w:val="00EA1913"/>
    <w:rsid w:val="00EB4FE9"/>
    <w:rsid w:val="00EC4813"/>
    <w:rsid w:val="00EC521E"/>
    <w:rsid w:val="00ED09D4"/>
    <w:rsid w:val="00EE0F8A"/>
    <w:rsid w:val="00EE2480"/>
    <w:rsid w:val="00EE2D4B"/>
    <w:rsid w:val="00EE4D4F"/>
    <w:rsid w:val="00EE6EAC"/>
    <w:rsid w:val="00EE70A1"/>
    <w:rsid w:val="00EF0386"/>
    <w:rsid w:val="00EF1877"/>
    <w:rsid w:val="00EF1FCD"/>
    <w:rsid w:val="00EF2210"/>
    <w:rsid w:val="00EF575D"/>
    <w:rsid w:val="00F00F40"/>
    <w:rsid w:val="00F01B04"/>
    <w:rsid w:val="00F04E5E"/>
    <w:rsid w:val="00F0629C"/>
    <w:rsid w:val="00F10AE8"/>
    <w:rsid w:val="00F1313D"/>
    <w:rsid w:val="00F14855"/>
    <w:rsid w:val="00F14951"/>
    <w:rsid w:val="00F15A85"/>
    <w:rsid w:val="00F161EC"/>
    <w:rsid w:val="00F164EA"/>
    <w:rsid w:val="00F20FF3"/>
    <w:rsid w:val="00F2115B"/>
    <w:rsid w:val="00F21E77"/>
    <w:rsid w:val="00F22DE6"/>
    <w:rsid w:val="00F2327C"/>
    <w:rsid w:val="00F23728"/>
    <w:rsid w:val="00F2456A"/>
    <w:rsid w:val="00F258CC"/>
    <w:rsid w:val="00F27082"/>
    <w:rsid w:val="00F2770D"/>
    <w:rsid w:val="00F27C77"/>
    <w:rsid w:val="00F3532F"/>
    <w:rsid w:val="00F363B0"/>
    <w:rsid w:val="00F3754D"/>
    <w:rsid w:val="00F40FC9"/>
    <w:rsid w:val="00F4178D"/>
    <w:rsid w:val="00F43308"/>
    <w:rsid w:val="00F445CC"/>
    <w:rsid w:val="00F46090"/>
    <w:rsid w:val="00F5362F"/>
    <w:rsid w:val="00F53F8E"/>
    <w:rsid w:val="00F5575D"/>
    <w:rsid w:val="00F571EF"/>
    <w:rsid w:val="00F61540"/>
    <w:rsid w:val="00F62076"/>
    <w:rsid w:val="00F62431"/>
    <w:rsid w:val="00F63556"/>
    <w:rsid w:val="00F64B0A"/>
    <w:rsid w:val="00F6598B"/>
    <w:rsid w:val="00F6657F"/>
    <w:rsid w:val="00F66FBC"/>
    <w:rsid w:val="00F80043"/>
    <w:rsid w:val="00F82987"/>
    <w:rsid w:val="00F8364E"/>
    <w:rsid w:val="00F85366"/>
    <w:rsid w:val="00F90084"/>
    <w:rsid w:val="00F9119A"/>
    <w:rsid w:val="00FA0750"/>
    <w:rsid w:val="00FA0EA2"/>
    <w:rsid w:val="00FA1B47"/>
    <w:rsid w:val="00FA21A8"/>
    <w:rsid w:val="00FA42C1"/>
    <w:rsid w:val="00FA44D9"/>
    <w:rsid w:val="00FA5790"/>
    <w:rsid w:val="00FA59A8"/>
    <w:rsid w:val="00FB18D3"/>
    <w:rsid w:val="00FB2F96"/>
    <w:rsid w:val="00FB6F2A"/>
    <w:rsid w:val="00FB796E"/>
    <w:rsid w:val="00FC0737"/>
    <w:rsid w:val="00FC138A"/>
    <w:rsid w:val="00FC2346"/>
    <w:rsid w:val="00FC505E"/>
    <w:rsid w:val="00FC51BC"/>
    <w:rsid w:val="00FC713B"/>
    <w:rsid w:val="00FC7767"/>
    <w:rsid w:val="00FC7F35"/>
    <w:rsid w:val="00FD4793"/>
    <w:rsid w:val="00FD63AF"/>
    <w:rsid w:val="00FD6830"/>
    <w:rsid w:val="00FE0C86"/>
    <w:rsid w:val="00FE26FE"/>
    <w:rsid w:val="00FE4225"/>
    <w:rsid w:val="00FE5893"/>
    <w:rsid w:val="00FE70D1"/>
    <w:rsid w:val="00FF1958"/>
    <w:rsid w:val="00FF2A09"/>
    <w:rsid w:val="00FF6518"/>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damhal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damhall.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4" ma:contentTypeDescription="Ein neues Dokument erstellen." ma:contentTypeScope="" ma:versionID="fa16f138813c38bbf7fb7577e0794483">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98834be7505f9e392d55c82f9838d24c"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kument" ma:contentTypeID="0x0101006FDB422A32FE54489B39F25C70EC041B" ma:contentTypeVersion="13" ma:contentTypeDescription="Ein neues Dokument erstellen." ma:contentTypeScope="" ma:versionID="59aa936f78ee7ad7f4f1a0449c013064">
  <xsd:schema xmlns:xsd="http://www.w3.org/2001/XMLSchema" xmlns:xs="http://www.w3.org/2001/XMLSchema" xmlns:p="http://schemas.microsoft.com/office/2006/metadata/properties" xmlns:ns3="60bed40f-4732-4026-974e-27e2382eb8a7" xmlns:ns4="43b2f770-b377-4c0c-8130-bb16238fd0a8" targetNamespace="http://schemas.microsoft.com/office/2006/metadata/properties" ma:root="true" ma:fieldsID="2f54c40c19ad2b9730e6c18caaf0dfdf" ns3:_="" ns4:_="">
    <xsd:import namespace="60bed40f-4732-4026-974e-27e2382eb8a7"/>
    <xsd:import namespace="43b2f770-b377-4c0c-8130-bb16238fd0a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bed40f-4732-4026-974e-27e2382e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b2f770-b377-4c0c-8130-bb16238fd0a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3.xml><?xml version="1.0" encoding="utf-8"?>
<ds:datastoreItem xmlns:ds="http://schemas.openxmlformats.org/officeDocument/2006/customXml" ds:itemID="{8BC3DB8D-7125-49FF-B134-185CAFC0A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453536-EB17-4244-8884-07844B12F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bed40f-4732-4026-974e-27e2382eb8a7"/>
    <ds:schemaRef ds:uri="43b2f770-b377-4c0c-8130-bb16238fd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842</Words>
  <Characters>5308</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Elisa Posteraro</cp:lastModifiedBy>
  <cp:revision>3</cp:revision>
  <cp:lastPrinted>2019-01-10T17:28:00Z</cp:lastPrinted>
  <dcterms:created xsi:type="dcterms:W3CDTF">2025-01-15T09:36:00Z</dcterms:created>
  <dcterms:modified xsi:type="dcterms:W3CDTF">2025-01-19T09:54:00Z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0x0101006FDB422A32FE54489B39F25C70EC041B</vt:lpwstr>
  </property>
</Properties>
</file>